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953" w:rsidRPr="00687C58" w:rsidRDefault="00FD2F16" w:rsidP="00A53953">
      <w:pPr>
        <w:pStyle w:val="Header"/>
      </w:pPr>
      <w:bookmarkStart w:id="0" w:name="_GoBack"/>
      <w:bookmarkEnd w:id="0"/>
      <w:r>
        <w:rPr>
          <w:noProof/>
          <w:lang w:eastAsia="en-IE"/>
        </w:rPr>
        <mc:AlternateContent>
          <mc:Choice Requires="wpg">
            <w:drawing>
              <wp:anchor distT="0" distB="0" distL="114300" distR="114300" simplePos="0" relativeHeight="251660288" behindDoc="0" locked="0" layoutInCell="1" allowOverlap="1">
                <wp:simplePos x="0" y="0"/>
                <wp:positionH relativeFrom="column">
                  <wp:posOffset>-1936115</wp:posOffset>
                </wp:positionH>
                <wp:positionV relativeFrom="paragraph">
                  <wp:posOffset>9910445</wp:posOffset>
                </wp:positionV>
                <wp:extent cx="1510030" cy="10760075"/>
                <wp:effectExtent l="0" t="0" r="0" b="2222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10030" cy="10760075"/>
                          <a:chOff x="0" y="0"/>
                          <a:chExt cx="1510030" cy="10489842"/>
                        </a:xfrm>
                      </wpg:grpSpPr>
                      <wps:wsp>
                        <wps:cNvPr id="35" name="Freeform 35"/>
                        <wps:cNvSpPr>
                          <a:spLocks/>
                        </wps:cNvSpPr>
                        <wps:spPr bwMode="auto">
                          <a:xfrm>
                            <a:off x="64394" y="0"/>
                            <a:ext cx="1378040" cy="10489842"/>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tx2">
                              <a:lumMod val="50000"/>
                            </a:schemeClr>
                          </a:solidFill>
                          <a:ln>
                            <a:noFill/>
                          </a:ln>
                          <a:effectLst/>
                        </wps:spPr>
                        <wps:bodyPr rot="0" vert="horz" wrap="square" lIns="91440" tIns="45720" rIns="91440" bIns="45720" anchor="t" anchorCtr="0" upright="1">
                          <a:noAutofit/>
                        </wps:bodyPr>
                      </wps:wsp>
                      <wpg:grpSp>
                        <wpg:cNvPr id="36" name="Group 36"/>
                        <wpg:cNvGrpSpPr>
                          <a:grpSpLocks/>
                        </wpg:cNvGrpSpPr>
                        <wpg:grpSpPr bwMode="auto">
                          <a:xfrm>
                            <a:off x="0" y="6439"/>
                            <a:ext cx="1510030" cy="10483126"/>
                            <a:chOff x="1047" y="360"/>
                            <a:chExt cx="2378" cy="15120"/>
                          </a:xfrm>
                        </wpg:grpSpPr>
                        <wps:wsp>
                          <wps:cNvPr id="37" name="Freeform 37"/>
                          <wps:cNvSpPr>
                            <a:spLocks/>
                          </wps:cNvSpPr>
                          <wps:spPr bwMode="auto">
                            <a:xfrm>
                              <a:off x="1047" y="360"/>
                              <a:ext cx="2061" cy="15120"/>
                            </a:xfrm>
                            <a:custGeom>
                              <a:avLst/>
                              <a:gdLst>
                                <a:gd name="T0" fmla="*/ 160 w 430"/>
                                <a:gd name="T1" fmla="*/ 0 h 3164"/>
                                <a:gd name="T2" fmla="*/ 0 w 430"/>
                                <a:gd name="T3" fmla="*/ 3164 h 3164"/>
                              </a:gdLst>
                              <a:ahLst/>
                              <a:cxnLst>
                                <a:cxn ang="0">
                                  <a:pos x="T0" y="T1"/>
                                </a:cxn>
                                <a:cxn ang="0">
                                  <a:pos x="T2" y="T3"/>
                                </a:cxn>
                              </a:cxnLst>
                              <a:rect l="0" t="0" r="r" b="b"/>
                              <a:pathLst>
                                <a:path w="430" h="3164">
                                  <a:moveTo>
                                    <a:pt x="160" y="0"/>
                                  </a:moveTo>
                                  <a:cubicBezTo>
                                    <a:pt x="430" y="1502"/>
                                    <a:pt x="90" y="2850"/>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8" name="Freeform 38"/>
                          <wps:cNvSpPr>
                            <a:spLocks/>
                          </wps:cNvSpPr>
                          <wps:spPr bwMode="auto">
                            <a:xfrm>
                              <a:off x="1503" y="360"/>
                              <a:ext cx="1735" cy="15120"/>
                            </a:xfrm>
                            <a:custGeom>
                              <a:avLst/>
                              <a:gdLst>
                                <a:gd name="T0" fmla="*/ 42 w 362"/>
                                <a:gd name="T1" fmla="*/ 0 h 3164"/>
                                <a:gd name="T2" fmla="*/ 0 w 362"/>
                                <a:gd name="T3" fmla="*/ 3164 h 3164"/>
                              </a:gdLst>
                              <a:ahLst/>
                              <a:cxnLst>
                                <a:cxn ang="0">
                                  <a:pos x="T0" y="T1"/>
                                </a:cxn>
                                <a:cxn ang="0">
                                  <a:pos x="T2" y="T3"/>
                                </a:cxn>
                              </a:cxnLst>
                              <a:rect l="0" t="0" r="r" b="b"/>
                              <a:pathLst>
                                <a:path w="362" h="3164">
                                  <a:moveTo>
                                    <a:pt x="42" y="0"/>
                                  </a:moveTo>
                                  <a:cubicBezTo>
                                    <a:pt x="362" y="1456"/>
                                    <a:pt x="90" y="2791"/>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9" name="Freeform 39"/>
                          <wps:cNvSpPr>
                            <a:spLocks/>
                          </wps:cNvSpPr>
                          <wps:spPr bwMode="auto">
                            <a:xfrm>
                              <a:off x="1594" y="360"/>
                              <a:ext cx="1831" cy="15120"/>
                            </a:xfrm>
                            <a:custGeom>
                              <a:avLst/>
                              <a:gdLst>
                                <a:gd name="T0" fmla="*/ 80 w 382"/>
                                <a:gd name="T1" fmla="*/ 0 h 3164"/>
                                <a:gd name="T2" fmla="*/ 0 w 382"/>
                                <a:gd name="T3" fmla="*/ 3164 h 3164"/>
                              </a:gdLst>
                              <a:ahLst/>
                              <a:cxnLst>
                                <a:cxn ang="0">
                                  <a:pos x="T0" y="T1"/>
                                </a:cxn>
                                <a:cxn ang="0">
                                  <a:pos x="T2" y="T3"/>
                                </a:cxn>
                              </a:cxnLst>
                              <a:rect l="0" t="0" r="r" b="b"/>
                              <a:pathLst>
                                <a:path w="382" h="3164">
                                  <a:moveTo>
                                    <a:pt x="80" y="0"/>
                                  </a:moveTo>
                                  <a:cubicBezTo>
                                    <a:pt x="382" y="1458"/>
                                    <a:pt x="96" y="2789"/>
                                    <a:pt x="0" y="3164"/>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0" name="Freeform 40"/>
                          <wps:cNvSpPr>
                            <a:spLocks/>
                          </wps:cNvSpPr>
                          <wps:spPr bwMode="auto">
                            <a:xfrm>
                              <a:off x="1393" y="360"/>
                              <a:ext cx="1850" cy="15120"/>
                            </a:xfrm>
                            <a:custGeom>
                              <a:avLst/>
                              <a:gdLst>
                                <a:gd name="T0" fmla="*/ 87 w 386"/>
                                <a:gd name="T1" fmla="*/ 0 h 3164"/>
                                <a:gd name="T2" fmla="*/ 0 w 386"/>
                                <a:gd name="T3" fmla="*/ 3164 h 3164"/>
                              </a:gdLst>
                              <a:ahLst/>
                              <a:cxnLst>
                                <a:cxn ang="0">
                                  <a:pos x="T0" y="T1"/>
                                </a:cxn>
                                <a:cxn ang="0">
                                  <a:pos x="T2" y="T3"/>
                                </a:cxn>
                              </a:cxnLst>
                              <a:rect l="0" t="0" r="r" b="b"/>
                              <a:pathLst>
                                <a:path w="386" h="3164">
                                  <a:moveTo>
                                    <a:pt x="87" y="0"/>
                                  </a:moveTo>
                                  <a:cubicBezTo>
                                    <a:pt x="386" y="1461"/>
                                    <a:pt x="95" y="2793"/>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margin">
                  <wp14:pctHeight>0</wp14:pctHeight>
                </wp14:sizeRelV>
              </wp:anchor>
            </w:drawing>
          </mc:Choice>
          <mc:Fallback>
            <w:pict>
              <v:group id="Group 34" o:spid="_x0000_s1026" style="position:absolute;margin-left:-152.45pt;margin-top:780.35pt;width:118.9pt;height:847.25pt;z-index:251660288;mso-height-relative:margin" coordsize="15100,104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">
                <v:shape id="Freeform 35" o:spid="_x0000_s1027" style="position:absolute;left:643;width:13781;height:104898;visibility:visible;mso-wrap-style:square;v-text-anchor:top" coordsize="616,3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dPlcMA&#10;AADbAAAADwAAAGRycy9kb3ducmV2LnhtbESPUWvCMBSF3wf7D+EOfBkz0TGRzihjIPTF4rQ/4K65&#10;a4rNTWlirf9+EQQfD+ec73BWm9G1YqA+NJ41zKYKBHHlTcO1hvK4fVuCCBHZYOuZNFwpwGb9/LTC&#10;zPgL/9BwiLVIEA4ZarAxdpmUobLkMEx9R5y8P987jEn2tTQ9XhLctXKu1EI6bDgtWOzo21J1Opyd&#10;Bjd/LYZTxXlRxmKf/xalVTul9eRl/PoEEWmMj/C9nRsN7x9w+5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dPlcMAAADbAAAADwAAAAAAAAAAAAAAAACYAgAAZHJzL2Rv&#10;d25yZXYueG1sUEsFBgAAAAAEAAQA9QAAAIgDAAAAAA==&#10;" path="m401,c,,,,,,,3168,,3168,,3168v165,,165,,165,c616,1736,458,375,401,xe" fillcolor="#0f243e [1615]" stroked="f">
                  <v:path arrowok="t" o:connecttype="custom" o:connectlocs="897068,0;0,0;0,10489842;369118,10489842;897068,0" o:connectangles="0,0,0,0,0"/>
                </v:shape>
                <v:group id="Group 36" o:spid="_x0000_s1028" style="position:absolute;top:64;width:15100;height:104831" coordorigin="1047,360" coordsize="2378,1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7" o:spid="_x0000_s1029" style="position:absolute;left:1047;top:360;width:2061;height:15120;visibility:visible;mso-wrap-style:square;v-text-anchor:top" coordsize="430,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hzvMUA&#10;AADbAAAADwAAAGRycy9kb3ducmV2LnhtbESPT2vCQBTE74LfYXlCb7pppamkriKCf06CRgRvz+xr&#10;Epp9m2a3SfrtXUHocZiZ3zDzZW8q0VLjSssKXicRCOLM6pJzBed0M56BcB5ZY2WZFPyRg+ViOJhj&#10;om3HR2pPPhcBwi5BBYX3dSKlywoy6Ca2Jg7el20M+iCbXOoGuwA3lXyLolgaLDksFFjTuqDs+/Rr&#10;FNy6n2s73V0v28O+TfOdxON7HCv1MupXnyA89f4//GzvtYLpBzy+h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uHO8xQAAANsAAAAPAAAAAAAAAAAAAAAAAJgCAABkcnMv&#10;ZG93bnJldi54bWxQSwUGAAAAAAQABAD1AAAAigMAAAAA&#10;" path="m160,c430,1502,90,2850,,3164e" filled="f" fillcolor="#fffffe" strokecolor="#fffffe" strokeweight=".5pt">
                    <v:stroke joinstyle="miter"/>
                    <v:shadow color="#8c8682"/>
                    <v:path arrowok="t" o:connecttype="custom" o:connectlocs="767,0;0,15120" o:connectangles="0,0"/>
                  </v:shape>
                  <v:shape id="Freeform 38" o:spid="_x0000_s1030" style="position:absolute;left:1503;top:360;width:1735;height:15120;visibility:visible;mso-wrap-style:square;v-text-anchor:top" coordsize="36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HfwMEA&#10;AADbAAAADwAAAGRycy9kb3ducmV2LnhtbERP3WrCMBS+H+wdwhnsbqbbULfOtIgi6I1g6wMcmrOk&#10;rDkpTabVpzcXgpcf3/+iHF0nTjSE1rOC90kGgrjxumWj4Fhv3r5AhIissfNMCi4UoCyenxaYa3/m&#10;A52qaEQK4ZCjAhtjn0sZGksOw8T3xIn79YPDmOBgpB7wnMJdJz+ybCYdtpwaLPa0stT8Vf9OQfdd&#10;LWlnxno/N4d6327XU7u7KvX6Mi5/QEQa40N8d2+1gs80Nn1JP0AW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B38DBAAAA2wAAAA8AAAAAAAAAAAAAAAAAmAIAAGRycy9kb3du&#10;cmV2LnhtbFBLBQYAAAAABAAEAPUAAACGAwAAAAA=&#10;" path="m42,c362,1456,90,2791,,3164e" filled="f" fillcolor="#fffffe" strokecolor="#fffffe" strokeweight=".5pt">
                    <v:stroke joinstyle="miter"/>
                    <v:shadow color="#8c8682"/>
                    <v:path arrowok="t" o:connecttype="custom" o:connectlocs="201,0;0,15120" o:connectangles="0,0"/>
                  </v:shape>
                  <v:shape id="Freeform 39" o:spid="_x0000_s1031" style="position:absolute;left:1594;top:360;width:1831;height:15120;visibility:visible;mso-wrap-style:square;v-text-anchor:top" coordsize="38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6TRMUA&#10;AADbAAAADwAAAGRycy9kb3ducmV2LnhtbESPT4vCMBTE74LfITzBm6bqYnerUURQZA+Cfw67t2fz&#10;bKvNS2myWr+9WRA8DjPzG2Y6b0wpblS7wrKCQT8CQZxaXXCm4HhY9T5BOI+ssbRMCh7kYD5rt6aY&#10;aHvnHd32PhMBwi5BBbn3VSKlS3My6Pq2Ig7e2dYGfZB1JnWN9wA3pRxG0VgaLDgs5FjRMqf0uv8z&#10;Cra7i/1ene3wY2we6991HA9+Nielup1mMQHhqfHv8Ku90QpGX/D/JfwA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HpNExQAAANsAAAAPAAAAAAAAAAAAAAAAAJgCAABkcnMv&#10;ZG93bnJldi54bWxQSwUGAAAAAAQABAD1AAAAigMAAAAA&#10;" path="m80,c382,1458,96,2789,,3164e" filled="f" fillcolor="#fffffe" strokecolor="#efb32f" strokeweight=".5pt">
                    <v:stroke joinstyle="miter"/>
                    <v:shadow color="#8c8682"/>
                    <v:path arrowok="t" o:connecttype="custom" o:connectlocs="383,0;0,15120" o:connectangles="0,0"/>
                  </v:shape>
                  <v:shape id="Freeform 40" o:spid="_x0000_s1032" style="position:absolute;left:1393;top:360;width:1850;height:15120;visibility:visible;mso-wrap-style:square;v-text-anchor:top" coordsize="38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nA/MAA&#10;AADbAAAADwAAAGRycy9kb3ducmV2LnhtbERPy4rCMBTdC/MP4QqzkTF1EBmqUWRAUIqI7+2lubad&#10;aW5KErX+vVkILg/nPZm1phY3cr6yrGDQT0AQ51ZXXCg47BdfPyB8QNZYWyYFD/Iwm350Jphqe+ct&#10;3XahEDGEfYoKyhCaVEqfl2TQ921DHLmLdQZDhK6Q2uE9hptafifJSBqsODaU2NBvSfn/7moUrLNT&#10;5jJ5GJxX7XG5/jtKn/U2Sn122/kYRKA2vMUv91IrGMb18Uv8AXL6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2nA/MAAAADbAAAADwAAAAAAAAAAAAAAAACYAgAAZHJzL2Rvd25y&#10;ZXYueG1sUEsFBgAAAAAEAAQA9QAAAIUDAAAAAA==&#10;" path="m87,c386,1461,95,2793,,3164e" filled="f" fillcolor="#fffffe" strokecolor="#fffffe" strokeweight=".5pt">
                    <v:stroke joinstyle="miter"/>
                    <v:shadow color="#8c8682"/>
                    <v:path arrowok="t" o:connecttype="custom" o:connectlocs="417,0;0,15120" o:connectangles="0,0"/>
                  </v:shape>
                </v:group>
              </v:group>
            </w:pict>
          </mc:Fallback>
        </mc:AlternateContent>
      </w:r>
    </w:p>
    <w:p w:rsidR="00A53953" w:rsidRPr="00687C58" w:rsidRDefault="00A53953" w:rsidP="00A53953">
      <w:pPr>
        <w:pStyle w:val="Header"/>
        <w:rPr>
          <w:sz w:val="48"/>
        </w:rPr>
      </w:pPr>
    </w:p>
    <w:p w:rsidR="00A53953" w:rsidRPr="00687C58" w:rsidRDefault="00A53953" w:rsidP="00A53953">
      <w:pPr>
        <w:pStyle w:val="Header"/>
        <w:rPr>
          <w:sz w:val="48"/>
        </w:rPr>
      </w:pPr>
    </w:p>
    <w:p w:rsidR="00A53953" w:rsidRPr="00687C58" w:rsidRDefault="00A53953" w:rsidP="00A53953">
      <w:pPr>
        <w:pStyle w:val="Header"/>
        <w:rPr>
          <w:sz w:val="48"/>
        </w:rPr>
      </w:pPr>
    </w:p>
    <w:p w:rsidR="001C0803" w:rsidRPr="00687C58" w:rsidRDefault="001C0803" w:rsidP="00A53953">
      <w:pPr>
        <w:pStyle w:val="Header"/>
        <w:spacing w:line="276" w:lineRule="auto"/>
        <w:rPr>
          <w:b/>
          <w:sz w:val="52"/>
        </w:rPr>
      </w:pPr>
      <w:r w:rsidRPr="00687C58">
        <w:rPr>
          <w:b/>
          <w:sz w:val="52"/>
        </w:rPr>
        <w:t>POSTGRADUATE SCHOLARSHIPS</w:t>
      </w:r>
    </w:p>
    <w:p w:rsidR="00A53953" w:rsidRPr="00687C58" w:rsidRDefault="001B7E43" w:rsidP="00A53953">
      <w:pPr>
        <w:pStyle w:val="Header"/>
        <w:spacing w:line="276" w:lineRule="auto"/>
        <w:rPr>
          <w:b/>
          <w:sz w:val="52"/>
        </w:rPr>
      </w:pPr>
      <w:r w:rsidRPr="00687C58">
        <w:rPr>
          <w:b/>
          <w:sz w:val="52"/>
        </w:rPr>
        <w:t xml:space="preserve">MEDICAL </w:t>
      </w:r>
      <w:r w:rsidR="001C0803" w:rsidRPr="00687C58">
        <w:rPr>
          <w:b/>
          <w:sz w:val="52"/>
        </w:rPr>
        <w:t>SUBJECTS</w:t>
      </w:r>
    </w:p>
    <w:p w:rsidR="001B7E43" w:rsidRPr="00687C58" w:rsidRDefault="001B7E43" w:rsidP="00A53953">
      <w:pPr>
        <w:pStyle w:val="Header"/>
        <w:spacing w:line="276" w:lineRule="auto"/>
        <w:rPr>
          <w:b/>
          <w:sz w:val="52"/>
        </w:rPr>
      </w:pPr>
      <w:r w:rsidRPr="00687C58">
        <w:rPr>
          <w:b/>
          <w:sz w:val="52"/>
        </w:rPr>
        <w:t>Anatomy</w:t>
      </w:r>
    </w:p>
    <w:p w:rsidR="001B7E43" w:rsidRPr="00687C58" w:rsidRDefault="001B7E43" w:rsidP="00A53953">
      <w:pPr>
        <w:pStyle w:val="Header"/>
        <w:spacing w:line="276" w:lineRule="auto"/>
        <w:rPr>
          <w:b/>
          <w:sz w:val="52"/>
        </w:rPr>
      </w:pPr>
      <w:r w:rsidRPr="00687C58">
        <w:rPr>
          <w:b/>
          <w:sz w:val="52"/>
        </w:rPr>
        <w:t>Physiology</w:t>
      </w:r>
    </w:p>
    <w:p w:rsidR="001B7E43" w:rsidRPr="00687C58" w:rsidRDefault="001B7E43" w:rsidP="00A53953">
      <w:pPr>
        <w:pStyle w:val="Header"/>
        <w:spacing w:line="276" w:lineRule="auto"/>
        <w:rPr>
          <w:b/>
          <w:sz w:val="52"/>
        </w:rPr>
      </w:pPr>
      <w:r w:rsidRPr="00687C58">
        <w:rPr>
          <w:b/>
          <w:sz w:val="52"/>
        </w:rPr>
        <w:t>Medical Informatics</w:t>
      </w:r>
    </w:p>
    <w:p w:rsidR="001B7E43" w:rsidRPr="00687C58" w:rsidRDefault="001B7E43" w:rsidP="00A53953">
      <w:pPr>
        <w:pStyle w:val="Header"/>
        <w:spacing w:line="276" w:lineRule="auto"/>
        <w:rPr>
          <w:sz w:val="32"/>
        </w:rPr>
      </w:pPr>
    </w:p>
    <w:p w:rsidR="00A53953" w:rsidRPr="00687C58" w:rsidRDefault="00A53953" w:rsidP="00A53953">
      <w:pPr>
        <w:pStyle w:val="Header"/>
        <w:spacing w:line="276" w:lineRule="auto"/>
        <w:rPr>
          <w:sz w:val="32"/>
        </w:rPr>
      </w:pPr>
      <w:r w:rsidRPr="00687C58">
        <w:rPr>
          <w:sz w:val="32"/>
        </w:rPr>
        <w:t>University College Dublin</w:t>
      </w:r>
    </w:p>
    <w:p w:rsidR="00A53953" w:rsidRPr="00687C58" w:rsidRDefault="002A1045" w:rsidP="006A3509">
      <w:pPr>
        <w:pStyle w:val="Header"/>
        <w:spacing w:line="276" w:lineRule="auto"/>
        <w:rPr>
          <w:sz w:val="32"/>
        </w:rPr>
      </w:pPr>
      <w:r w:rsidRPr="00687C58">
        <w:rPr>
          <w:sz w:val="32"/>
        </w:rPr>
        <w:t>School of Medicine &amp; Medical Science</w:t>
      </w:r>
    </w:p>
    <w:p w:rsidR="00A53953" w:rsidRPr="00687C58" w:rsidRDefault="00A53953" w:rsidP="00A53953">
      <w:pPr>
        <w:pStyle w:val="Header"/>
        <w:rPr>
          <w:sz w:val="40"/>
        </w:rPr>
      </w:pPr>
    </w:p>
    <w:p w:rsidR="00A53953" w:rsidRPr="00687C58" w:rsidRDefault="00A53953" w:rsidP="00A53953">
      <w:pPr>
        <w:pStyle w:val="Header"/>
        <w:rPr>
          <w:i/>
          <w:sz w:val="40"/>
        </w:rPr>
      </w:pPr>
    </w:p>
    <w:p w:rsidR="00A53953" w:rsidRPr="00687C58" w:rsidRDefault="00385CCD" w:rsidP="00B66BC2">
      <w:pPr>
        <w:rPr>
          <w:b/>
          <w:sz w:val="24"/>
        </w:rPr>
      </w:pPr>
      <w:r w:rsidRPr="00687C58">
        <w:rPr>
          <w:b/>
          <w:sz w:val="24"/>
        </w:rPr>
        <w:t xml:space="preserve">Join </w:t>
      </w:r>
      <w:r w:rsidR="001B7E43" w:rsidRPr="00687C58">
        <w:rPr>
          <w:b/>
          <w:sz w:val="24"/>
        </w:rPr>
        <w:t>a v</w:t>
      </w:r>
      <w:r w:rsidRPr="00687C58">
        <w:rPr>
          <w:b/>
          <w:sz w:val="24"/>
        </w:rPr>
        <w:t xml:space="preserve">ibrant </w:t>
      </w:r>
      <w:r w:rsidR="001B7E43" w:rsidRPr="00687C58">
        <w:rPr>
          <w:b/>
          <w:sz w:val="24"/>
        </w:rPr>
        <w:t>and dynamic Biomedical Science c</w:t>
      </w:r>
      <w:r w:rsidRPr="00687C58">
        <w:rPr>
          <w:b/>
          <w:sz w:val="24"/>
        </w:rPr>
        <w:t xml:space="preserve">ommunity </w:t>
      </w:r>
    </w:p>
    <w:p w:rsidR="00CE29F0" w:rsidRPr="00687C58" w:rsidRDefault="005447CB" w:rsidP="005447CB">
      <w:r w:rsidRPr="00687C58">
        <w:t xml:space="preserve">University College Dublin </w:t>
      </w:r>
      <w:r w:rsidR="002A1045" w:rsidRPr="00687C58">
        <w:t xml:space="preserve">is one of </w:t>
      </w:r>
      <w:r w:rsidRPr="00687C58">
        <w:t>Europe’s leading research-intensive Universities</w:t>
      </w:r>
      <w:r w:rsidR="00CE29F0" w:rsidRPr="00687C58">
        <w:t xml:space="preserve"> where undergraduate and graduate education, research and innovation, and national leadership</w:t>
      </w:r>
      <w:r w:rsidR="00680EA0" w:rsidRPr="00687C58">
        <w:t xml:space="preserve"> </w:t>
      </w:r>
      <w:r w:rsidR="006A3509" w:rsidRPr="00687C58">
        <w:t>form a continuum</w:t>
      </w:r>
      <w:r w:rsidR="00CE29F0" w:rsidRPr="00687C58">
        <w:t>.</w:t>
      </w:r>
    </w:p>
    <w:p w:rsidR="002A4C8D" w:rsidRPr="00687C58" w:rsidRDefault="001B7E43" w:rsidP="005447CB">
      <w:r w:rsidRPr="00687C58">
        <w:t xml:space="preserve">Our </w:t>
      </w:r>
      <w:r w:rsidR="002A1045" w:rsidRPr="00687C58">
        <w:t xml:space="preserve">Medical School has </w:t>
      </w:r>
      <w:r w:rsidR="00CE29F0" w:rsidRPr="00687C58">
        <w:t xml:space="preserve">a </w:t>
      </w:r>
      <w:r w:rsidR="002A1045" w:rsidRPr="00687C58">
        <w:t xml:space="preserve">long </w:t>
      </w:r>
      <w:r w:rsidR="00CE29F0" w:rsidRPr="00687C58">
        <w:t xml:space="preserve">tradition of leadership in Irish Healthcare and </w:t>
      </w:r>
      <w:r w:rsidR="002A1045" w:rsidRPr="00687C58">
        <w:t xml:space="preserve">is responsible for the </w:t>
      </w:r>
      <w:r w:rsidR="00506E18" w:rsidRPr="00687C58">
        <w:t xml:space="preserve">education and training of over </w:t>
      </w:r>
      <w:r w:rsidR="005A1973" w:rsidRPr="00687C58">
        <w:t>1,</w:t>
      </w:r>
      <w:r w:rsidR="007E148E" w:rsidRPr="00687C58">
        <w:t>4</w:t>
      </w:r>
      <w:r w:rsidR="005A1973" w:rsidRPr="00687C58">
        <w:t>00</w:t>
      </w:r>
      <w:r w:rsidR="00506E18" w:rsidRPr="00687C58">
        <w:t xml:space="preserve"> medical students and </w:t>
      </w:r>
      <w:r w:rsidR="002A1045" w:rsidRPr="00687C58">
        <w:t>3</w:t>
      </w:r>
      <w:r w:rsidR="005A1973" w:rsidRPr="00687C58">
        <w:t>00</w:t>
      </w:r>
      <w:r w:rsidR="00506E18" w:rsidRPr="00687C58">
        <w:t xml:space="preserve"> masters and doctoral students annually.</w:t>
      </w:r>
    </w:p>
    <w:p w:rsidR="001C4A02" w:rsidRPr="00687C58" w:rsidRDefault="001B7E43" w:rsidP="001C4A02">
      <w:pPr>
        <w:rPr>
          <w:lang w:val="en-GB"/>
        </w:rPr>
      </w:pPr>
      <w:r w:rsidRPr="00687C58">
        <w:rPr>
          <w:lang w:val="en-GB"/>
        </w:rPr>
        <w:t xml:space="preserve">Our </w:t>
      </w:r>
      <w:r w:rsidR="001C4A02" w:rsidRPr="00687C58">
        <w:rPr>
          <w:lang w:val="en-GB"/>
        </w:rPr>
        <w:t>community</w:t>
      </w:r>
      <w:r w:rsidR="00680EA0" w:rsidRPr="00687C58">
        <w:rPr>
          <w:lang w:val="en-GB"/>
        </w:rPr>
        <w:t xml:space="preserve"> and</w:t>
      </w:r>
      <w:r w:rsidR="001C4A02" w:rsidRPr="00687C58">
        <w:rPr>
          <w:lang w:val="en-GB"/>
        </w:rPr>
        <w:t xml:space="preserve"> hospital-based </w:t>
      </w:r>
      <w:r w:rsidRPr="00687C58">
        <w:rPr>
          <w:lang w:val="en-GB"/>
        </w:rPr>
        <w:t xml:space="preserve">clinical partners provide </w:t>
      </w:r>
      <w:r w:rsidR="001C4A02" w:rsidRPr="00687C58">
        <w:rPr>
          <w:lang w:val="en-GB"/>
        </w:rPr>
        <w:t xml:space="preserve">primary, secondary and tertiary healthcare for a catchment population of almost one million people in the greater Dublin area.  Together with Mater Misericordiae University Hospital and St Vincent’s </w:t>
      </w:r>
      <w:r w:rsidR="0022179C" w:rsidRPr="00687C58">
        <w:rPr>
          <w:lang w:val="en-GB"/>
        </w:rPr>
        <w:t>Healthcare Group</w:t>
      </w:r>
      <w:r w:rsidR="001C4A02" w:rsidRPr="00687C58">
        <w:rPr>
          <w:i/>
          <w:lang w:val="en-GB"/>
        </w:rPr>
        <w:t xml:space="preserve">, </w:t>
      </w:r>
      <w:r w:rsidR="001C4A02" w:rsidRPr="00687C58">
        <w:rPr>
          <w:lang w:val="en-GB"/>
        </w:rPr>
        <w:t>we are creating Ireland’s first academic medical centre</w:t>
      </w:r>
      <w:r w:rsidR="006A3509" w:rsidRPr="00687C58">
        <w:rPr>
          <w:lang w:val="en-GB"/>
        </w:rPr>
        <w:t xml:space="preserve">, </w:t>
      </w:r>
      <w:r w:rsidR="006A3509" w:rsidRPr="00687C58">
        <w:rPr>
          <w:i/>
          <w:lang w:val="en-GB"/>
        </w:rPr>
        <w:t>Dublin Academic Medical Centre</w:t>
      </w:r>
      <w:r w:rsidR="001C4A02" w:rsidRPr="00687C58">
        <w:rPr>
          <w:lang w:val="en-GB"/>
        </w:rPr>
        <w:t xml:space="preserve">.  Both hospitals are regional and national referral centres for </w:t>
      </w:r>
      <w:r w:rsidR="006A3509" w:rsidRPr="00687C58">
        <w:rPr>
          <w:lang w:val="en-GB"/>
        </w:rPr>
        <w:t xml:space="preserve">many </w:t>
      </w:r>
      <w:r w:rsidR="001C4A02" w:rsidRPr="00687C58">
        <w:rPr>
          <w:lang w:val="en-GB"/>
        </w:rPr>
        <w:t>clinical specialties.</w:t>
      </w:r>
    </w:p>
    <w:p w:rsidR="001C4A02" w:rsidRPr="00687C58" w:rsidRDefault="002932A3" w:rsidP="00506E18">
      <w:r w:rsidRPr="00687C58">
        <w:t xml:space="preserve">Applications are now invited for </w:t>
      </w:r>
      <w:r w:rsidR="00D945C1" w:rsidRPr="00687C58">
        <w:t xml:space="preserve">full-time </w:t>
      </w:r>
      <w:r w:rsidR="001C4A02" w:rsidRPr="00687C58">
        <w:t>Medical Trainee</w:t>
      </w:r>
      <w:r w:rsidR="00D945C1" w:rsidRPr="00687C58">
        <w:t>ships</w:t>
      </w:r>
      <w:r w:rsidR="001C4A02" w:rsidRPr="00687C58">
        <w:t xml:space="preserve"> within the </w:t>
      </w:r>
      <w:r w:rsidR="00EB084F" w:rsidRPr="00687C58">
        <w:t>UCD School of Medicine &amp; Medical Science</w:t>
      </w:r>
      <w:r w:rsidR="001C4A02" w:rsidRPr="00687C58">
        <w:t xml:space="preserve"> in the areas of Anatomy, Physiology and Medical Informatics</w:t>
      </w:r>
      <w:r w:rsidR="00EB084F" w:rsidRPr="00687C58">
        <w:t xml:space="preserve">.  </w:t>
      </w:r>
      <w:r w:rsidR="001C4A02" w:rsidRPr="00687C58">
        <w:t xml:space="preserve">The appointees </w:t>
      </w:r>
      <w:r w:rsidR="00D945C1" w:rsidRPr="00687C58">
        <w:t xml:space="preserve">will </w:t>
      </w:r>
      <w:r w:rsidR="006A3509" w:rsidRPr="00687C58">
        <w:t xml:space="preserve">be expected to undertake a graduate research degree programme.  They will </w:t>
      </w:r>
      <w:r w:rsidR="001C4A02" w:rsidRPr="00687C58">
        <w:t xml:space="preserve">join a vibrant and dynamic </w:t>
      </w:r>
      <w:r w:rsidR="006A3509" w:rsidRPr="00687C58">
        <w:t xml:space="preserve">academic </w:t>
      </w:r>
      <w:r w:rsidR="001C4A02" w:rsidRPr="00687C58">
        <w:t xml:space="preserve">community and will have an opportunity to contribute to </w:t>
      </w:r>
      <w:r w:rsidR="00E62F56" w:rsidRPr="00687C58">
        <w:t xml:space="preserve">our </w:t>
      </w:r>
      <w:r w:rsidR="001C4A02" w:rsidRPr="00687C58">
        <w:t xml:space="preserve">teaching and research programmes. </w:t>
      </w:r>
    </w:p>
    <w:p w:rsidR="00A53953" w:rsidRPr="00687C58" w:rsidRDefault="00A53953" w:rsidP="005447CB">
      <w:pPr>
        <w:sectPr w:rsidR="00A53953" w:rsidRPr="00687C58" w:rsidSect="00385CCD">
          <w:headerReference w:type="default" r:id="rId9"/>
          <w:footerReference w:type="default" r:id="rId10"/>
          <w:headerReference w:type="first" r:id="rId11"/>
          <w:footerReference w:type="first" r:id="rId12"/>
          <w:pgSz w:w="11906" w:h="16838" w:code="9"/>
          <w:pgMar w:top="1440" w:right="1440" w:bottom="1440" w:left="2268" w:header="709" w:footer="709" w:gutter="0"/>
          <w:cols w:space="708"/>
          <w:titlePg/>
          <w:docGrid w:linePitch="360"/>
        </w:sectPr>
      </w:pPr>
    </w:p>
    <w:p w:rsidR="00194C40" w:rsidRPr="00687C58" w:rsidRDefault="00283594" w:rsidP="002C6DEA">
      <w:pPr>
        <w:pStyle w:val="Heading1"/>
        <w:spacing w:after="60"/>
        <w:rPr>
          <w:color w:val="auto"/>
        </w:rPr>
      </w:pPr>
      <w:r w:rsidRPr="00687C58">
        <w:rPr>
          <w:color w:val="auto"/>
        </w:rPr>
        <w:lastRenderedPageBreak/>
        <w:t>Postgraduate Programme</w:t>
      </w:r>
    </w:p>
    <w:p w:rsidR="00E62F56" w:rsidRPr="00687C58" w:rsidRDefault="006D2DBE" w:rsidP="00194C40">
      <w:r w:rsidRPr="00687C58">
        <w:t>The School</w:t>
      </w:r>
      <w:r w:rsidR="00E62F56" w:rsidRPr="00687C58">
        <w:t xml:space="preserve"> delivers our innovative academic programmes through a blend of </w:t>
      </w:r>
      <w:r w:rsidR="006A3509" w:rsidRPr="00687C58">
        <w:t xml:space="preserve">teaching methods </w:t>
      </w:r>
      <w:r w:rsidR="00680EA0" w:rsidRPr="00687C58">
        <w:t>including</w:t>
      </w:r>
      <w:r w:rsidR="00E62F56" w:rsidRPr="00687C58">
        <w:t xml:space="preserve"> lecture, seminar, practical demonstrations and tutorials.</w:t>
      </w:r>
    </w:p>
    <w:p w:rsidR="006A3509" w:rsidRPr="00687C58" w:rsidRDefault="00E62F56" w:rsidP="00194C40">
      <w:r w:rsidRPr="00687C58">
        <w:t xml:space="preserve">We aim to provide students </w:t>
      </w:r>
      <w:r w:rsidR="001C0803" w:rsidRPr="00687C58">
        <w:t>in our Medicine, Biomedical Health and Life Sciences,</w:t>
      </w:r>
      <w:r w:rsidR="000B07B8" w:rsidRPr="00687C58">
        <w:t xml:space="preserve"> Diagnostic Imaging,</w:t>
      </w:r>
      <w:r w:rsidR="001C0803" w:rsidRPr="00687C58">
        <w:t xml:space="preserve"> and Physiology courses </w:t>
      </w:r>
      <w:r w:rsidRPr="00687C58">
        <w:t xml:space="preserve">with </w:t>
      </w:r>
      <w:r w:rsidR="00680EA0" w:rsidRPr="00687C58">
        <w:t xml:space="preserve">a </w:t>
      </w:r>
      <w:r w:rsidR="0022179C" w:rsidRPr="00687C58">
        <w:t>rigorous</w:t>
      </w:r>
      <w:r w:rsidR="00680EA0" w:rsidRPr="00687C58">
        <w:t xml:space="preserve"> scientific education</w:t>
      </w:r>
      <w:r w:rsidR="00463557" w:rsidRPr="00687C58">
        <w:t xml:space="preserve"> and the skills to seek, </w:t>
      </w:r>
      <w:r w:rsidRPr="00687C58">
        <w:t xml:space="preserve">synthesize </w:t>
      </w:r>
      <w:r w:rsidR="00463557" w:rsidRPr="00687C58">
        <w:t xml:space="preserve">and apply </w:t>
      </w:r>
      <w:r w:rsidRPr="00687C58">
        <w:t xml:space="preserve">new knowledge </w:t>
      </w:r>
      <w:r w:rsidR="0022179C" w:rsidRPr="00687C58">
        <w:t xml:space="preserve">which emerges </w:t>
      </w:r>
      <w:r w:rsidRPr="00687C58">
        <w:t xml:space="preserve">throughout their </w:t>
      </w:r>
      <w:r w:rsidR="0022179C" w:rsidRPr="00687C58">
        <w:t xml:space="preserve">medical </w:t>
      </w:r>
      <w:r w:rsidRPr="00687C58">
        <w:t>careers.</w:t>
      </w:r>
      <w:r w:rsidR="006A3509" w:rsidRPr="00687C58">
        <w:t xml:space="preserve">  Our programmes are </w:t>
      </w:r>
      <w:r w:rsidRPr="00687C58">
        <w:t>deliver</w:t>
      </w:r>
      <w:r w:rsidR="006A3509" w:rsidRPr="00687C58">
        <w:t>ed</w:t>
      </w:r>
      <w:r w:rsidRPr="00687C58">
        <w:t xml:space="preserve"> through guided enquiry-based methods such that the student is at the centre of the learning experience.</w:t>
      </w:r>
      <w:r w:rsidR="00394E35" w:rsidRPr="00687C58">
        <w:t xml:space="preserve">  </w:t>
      </w:r>
    </w:p>
    <w:p w:rsidR="00E62F56" w:rsidRPr="00687C58" w:rsidRDefault="00283594" w:rsidP="00194C40">
      <w:r w:rsidRPr="00687C58">
        <w:t xml:space="preserve">Postgraduate </w:t>
      </w:r>
      <w:r w:rsidR="006A3509" w:rsidRPr="00687C58">
        <w:t xml:space="preserve">Medical </w:t>
      </w:r>
      <w:r w:rsidRPr="00687C58">
        <w:rPr>
          <w:lang w:val="en-GB"/>
        </w:rPr>
        <w:t xml:space="preserve">Scholars </w:t>
      </w:r>
      <w:r w:rsidR="00394E35" w:rsidRPr="00687C58">
        <w:rPr>
          <w:lang w:val="en-GB"/>
        </w:rPr>
        <w:t>will receive education in and experience of demonstrating and small group teaching to undergraduate students in a variety of formats (including tutorials, problem solving and group project work).</w:t>
      </w:r>
      <w:r w:rsidR="00E62F56" w:rsidRPr="00687C58">
        <w:t xml:space="preserve"> </w:t>
      </w:r>
    </w:p>
    <w:p w:rsidR="00E62F56" w:rsidRPr="00687C58" w:rsidRDefault="00E416DA" w:rsidP="00194C40">
      <w:r w:rsidRPr="00687C58">
        <w:t xml:space="preserve">Consistent with the </w:t>
      </w:r>
      <w:r w:rsidR="00E62F56" w:rsidRPr="00687C58">
        <w:t>School</w:t>
      </w:r>
      <w:r w:rsidRPr="00687C58">
        <w:t xml:space="preserve">’s commitment </w:t>
      </w:r>
      <w:r w:rsidR="00E62F56" w:rsidRPr="00687C58">
        <w:t xml:space="preserve">to </w:t>
      </w:r>
      <w:r w:rsidRPr="00687C58">
        <w:t>research and enquiry, our medical trainees are also expected to participate in knowledge discovery and</w:t>
      </w:r>
      <w:r w:rsidR="00283594" w:rsidRPr="00687C58">
        <w:t xml:space="preserve"> to obtain a Postgraduate Research Degree.</w:t>
      </w:r>
    </w:p>
    <w:p w:rsidR="00194C40" w:rsidRPr="00687C58" w:rsidRDefault="00E62F56" w:rsidP="00194C40">
      <w:r w:rsidRPr="00687C58">
        <w:t xml:space="preserve">The appointees </w:t>
      </w:r>
      <w:r w:rsidR="00194C40" w:rsidRPr="00687C58">
        <w:t>will be expected to:</w:t>
      </w:r>
    </w:p>
    <w:p w:rsidR="00191AC0" w:rsidRPr="00687C58" w:rsidRDefault="00191AC0" w:rsidP="00194C40">
      <w:pPr>
        <w:pStyle w:val="ListParagraph"/>
        <w:numPr>
          <w:ilvl w:val="0"/>
          <w:numId w:val="5"/>
        </w:numPr>
        <w:spacing w:before="240" w:after="240"/>
        <w:contextualSpacing w:val="0"/>
      </w:pPr>
      <w:r w:rsidRPr="00687C58">
        <w:t>Undertake a supervised graduate degree (MSc., MCh., MD., or PhD.) through research in an agreed area of biomedical or clinical research.</w:t>
      </w:r>
    </w:p>
    <w:p w:rsidR="00677DCC" w:rsidRPr="00687C58" w:rsidRDefault="00283594" w:rsidP="00677DCC">
      <w:pPr>
        <w:pStyle w:val="ListParagraph"/>
        <w:numPr>
          <w:ilvl w:val="0"/>
          <w:numId w:val="5"/>
        </w:numPr>
        <w:spacing w:before="240" w:after="240"/>
        <w:contextualSpacing w:val="0"/>
      </w:pPr>
      <w:r w:rsidRPr="00687C58">
        <w:t>Partake in a structured training course in small group educational techniques</w:t>
      </w:r>
      <w:r w:rsidR="00E73E8C" w:rsidRPr="00687C58">
        <w:t>.</w:t>
      </w:r>
      <w:r w:rsidR="00677DCC" w:rsidRPr="00687C58">
        <w:t xml:space="preserve"> </w:t>
      </w:r>
    </w:p>
    <w:p w:rsidR="000A728E" w:rsidRPr="00687C58" w:rsidRDefault="00677DCC" w:rsidP="00677DCC">
      <w:pPr>
        <w:pStyle w:val="ListParagraph"/>
        <w:numPr>
          <w:ilvl w:val="0"/>
          <w:numId w:val="5"/>
        </w:numPr>
        <w:spacing w:before="240" w:after="240"/>
        <w:contextualSpacing w:val="0"/>
      </w:pPr>
      <w:r w:rsidRPr="00687C58">
        <w:t>Assist in the delivery of small group teaching (including tutorials, enquiry-based learning, group project assignments) under the supervision of academic staff in the areas of anatomy, physiology and/or medical informatics.</w:t>
      </w:r>
    </w:p>
    <w:p w:rsidR="00D9707A" w:rsidRPr="00687C58" w:rsidRDefault="00D9707A">
      <w:pPr>
        <w:rPr>
          <w:b/>
          <w:sz w:val="24"/>
        </w:rPr>
      </w:pPr>
      <w:bookmarkStart w:id="1" w:name="_Toc314222938"/>
    </w:p>
    <w:p w:rsidR="00B66BC2" w:rsidRPr="00687C58" w:rsidRDefault="00B66BC2" w:rsidP="002C6DEA">
      <w:pPr>
        <w:pStyle w:val="Heading1"/>
        <w:spacing w:after="60"/>
        <w:rPr>
          <w:color w:val="auto"/>
        </w:rPr>
      </w:pPr>
      <w:r w:rsidRPr="00687C58">
        <w:rPr>
          <w:color w:val="auto"/>
        </w:rPr>
        <w:t>Selection Criteria</w:t>
      </w:r>
      <w:bookmarkEnd w:id="1"/>
    </w:p>
    <w:p w:rsidR="00D9707A" w:rsidRPr="00687C58" w:rsidRDefault="00D9707A" w:rsidP="00D9707A">
      <w:pPr>
        <w:rPr>
          <w:u w:val="single"/>
          <w:lang w:val="en-GB"/>
        </w:rPr>
      </w:pPr>
      <w:r w:rsidRPr="00687C58">
        <w:rPr>
          <w:u w:val="single"/>
          <w:lang w:val="en-GB"/>
        </w:rPr>
        <w:t>Mandatory</w:t>
      </w:r>
    </w:p>
    <w:p w:rsidR="00D945C1" w:rsidRPr="00687C58" w:rsidRDefault="00D945C1" w:rsidP="00D945C1">
      <w:pPr>
        <w:pStyle w:val="ListParagraph"/>
        <w:numPr>
          <w:ilvl w:val="0"/>
          <w:numId w:val="21"/>
        </w:numPr>
        <w:spacing w:before="120" w:after="120"/>
        <w:ind w:left="714" w:hanging="357"/>
        <w:contextualSpacing w:val="0"/>
        <w:rPr>
          <w:lang w:val="en-GB"/>
        </w:rPr>
      </w:pPr>
      <w:r w:rsidRPr="00687C58">
        <w:rPr>
          <w:lang w:val="en-GB"/>
        </w:rPr>
        <w:t xml:space="preserve">Candidates should have good academic achievements to date including a degree in Medicine (or an Honours degree in a closely allied Life </w:t>
      </w:r>
      <w:r w:rsidR="00B84541" w:rsidRPr="00687C58">
        <w:rPr>
          <w:lang w:val="en-GB"/>
        </w:rPr>
        <w:t xml:space="preserve">or Health </w:t>
      </w:r>
      <w:r w:rsidRPr="00687C58">
        <w:rPr>
          <w:lang w:val="en-GB"/>
        </w:rPr>
        <w:t>Science).</w:t>
      </w:r>
    </w:p>
    <w:p w:rsidR="00D945C1" w:rsidRPr="00687C58" w:rsidRDefault="00191AC0" w:rsidP="00D945C1">
      <w:pPr>
        <w:pStyle w:val="ListParagraph"/>
        <w:numPr>
          <w:ilvl w:val="0"/>
          <w:numId w:val="21"/>
        </w:numPr>
        <w:spacing w:before="120" w:after="120"/>
        <w:ind w:left="714" w:hanging="357"/>
        <w:contextualSpacing w:val="0"/>
        <w:rPr>
          <w:lang w:val="en-GB"/>
        </w:rPr>
      </w:pPr>
      <w:r w:rsidRPr="00687C58">
        <w:rPr>
          <w:lang w:val="en-GB"/>
        </w:rPr>
        <w:t xml:space="preserve">A high proficiency in ICT skills is required for traineeships in </w:t>
      </w:r>
      <w:r w:rsidR="00D945C1" w:rsidRPr="00687C58">
        <w:rPr>
          <w:lang w:val="en-GB"/>
        </w:rPr>
        <w:t>Medical Informatics.</w:t>
      </w:r>
    </w:p>
    <w:p w:rsidR="00191AC0" w:rsidRPr="00687C58" w:rsidRDefault="00191AC0" w:rsidP="00191AC0">
      <w:pPr>
        <w:rPr>
          <w:lang w:val="en-GB"/>
        </w:rPr>
      </w:pPr>
    </w:p>
    <w:p w:rsidR="00D9707A" w:rsidRPr="00687C58" w:rsidRDefault="00D9707A" w:rsidP="00D9707A">
      <w:pPr>
        <w:spacing w:before="120" w:after="120"/>
        <w:rPr>
          <w:u w:val="single"/>
          <w:lang w:val="en-GB"/>
        </w:rPr>
      </w:pPr>
      <w:r w:rsidRPr="00687C58">
        <w:rPr>
          <w:u w:val="single"/>
          <w:lang w:val="en-GB"/>
        </w:rPr>
        <w:t>Desirable</w:t>
      </w:r>
    </w:p>
    <w:p w:rsidR="003E6053" w:rsidRPr="00687C58" w:rsidRDefault="003E6053" w:rsidP="003E6053">
      <w:pPr>
        <w:pStyle w:val="ListParagraph"/>
        <w:numPr>
          <w:ilvl w:val="0"/>
          <w:numId w:val="23"/>
        </w:numPr>
        <w:contextualSpacing w:val="0"/>
        <w:rPr>
          <w:lang w:val="en-GB"/>
        </w:rPr>
      </w:pPr>
      <w:r w:rsidRPr="00687C58">
        <w:rPr>
          <w:lang w:val="en-GB"/>
        </w:rPr>
        <w:t>Good computing skills including basic word processing, spreadsheet skills, computing graphics and experience of using PowerPoint.</w:t>
      </w:r>
    </w:p>
    <w:p w:rsidR="003E6053" w:rsidRPr="00687C58" w:rsidRDefault="00283594" w:rsidP="003E6053">
      <w:pPr>
        <w:pStyle w:val="ListParagraph"/>
        <w:numPr>
          <w:ilvl w:val="0"/>
          <w:numId w:val="23"/>
        </w:numPr>
        <w:contextualSpacing w:val="0"/>
        <w:rPr>
          <w:lang w:val="en-GB"/>
        </w:rPr>
      </w:pPr>
      <w:r w:rsidRPr="00687C58">
        <w:rPr>
          <w:lang w:val="en-GB"/>
        </w:rPr>
        <w:t>A</w:t>
      </w:r>
      <w:r w:rsidR="003E6053" w:rsidRPr="00687C58">
        <w:rPr>
          <w:lang w:val="en-GB"/>
        </w:rPr>
        <w:t xml:space="preserve">bility to present </w:t>
      </w:r>
      <w:r w:rsidR="00463557" w:rsidRPr="00687C58">
        <w:rPr>
          <w:lang w:val="en-GB"/>
        </w:rPr>
        <w:t>m</w:t>
      </w:r>
      <w:r w:rsidR="003E6053" w:rsidRPr="00687C58">
        <w:rPr>
          <w:lang w:val="en-GB"/>
        </w:rPr>
        <w:t xml:space="preserve">edical and </w:t>
      </w:r>
      <w:r w:rsidR="00463557" w:rsidRPr="00687C58">
        <w:rPr>
          <w:lang w:val="en-GB"/>
        </w:rPr>
        <w:t>s</w:t>
      </w:r>
      <w:r w:rsidR="003E6053" w:rsidRPr="00687C58">
        <w:rPr>
          <w:lang w:val="en-GB"/>
        </w:rPr>
        <w:t>cientific topics to both undergraduate and expert audiences.</w:t>
      </w:r>
    </w:p>
    <w:p w:rsidR="00DC68BF" w:rsidRPr="00687C58" w:rsidRDefault="00DC68BF" w:rsidP="00D945C1">
      <w:pPr>
        <w:pStyle w:val="Heading1"/>
        <w:rPr>
          <w:color w:val="auto"/>
        </w:rPr>
      </w:pPr>
      <w:bookmarkStart w:id="2" w:name="_Toc314222939"/>
    </w:p>
    <w:p w:rsidR="00DC68BF" w:rsidRPr="00687C58" w:rsidRDefault="00DC68BF" w:rsidP="00D945C1">
      <w:pPr>
        <w:pStyle w:val="Heading1"/>
        <w:rPr>
          <w:color w:val="auto"/>
        </w:rPr>
      </w:pPr>
    </w:p>
    <w:p w:rsidR="00DC68BF" w:rsidRPr="00687C58" w:rsidRDefault="00DC68BF" w:rsidP="00D945C1">
      <w:pPr>
        <w:pStyle w:val="Heading1"/>
        <w:rPr>
          <w:color w:val="auto"/>
        </w:rPr>
      </w:pPr>
    </w:p>
    <w:p w:rsidR="00D945C1" w:rsidRPr="00687C58" w:rsidRDefault="00D945C1" w:rsidP="00D945C1">
      <w:pPr>
        <w:pStyle w:val="Heading1"/>
        <w:rPr>
          <w:color w:val="auto"/>
        </w:rPr>
      </w:pPr>
      <w:r w:rsidRPr="00687C58">
        <w:rPr>
          <w:color w:val="auto"/>
        </w:rPr>
        <w:lastRenderedPageBreak/>
        <w:t>Summary of Appointment Particulars</w:t>
      </w:r>
    </w:p>
    <w:tbl>
      <w:tblPr>
        <w:tblStyle w:val="TableGrid"/>
        <w:tblW w:w="7938" w:type="dxa"/>
        <w:tblInd w:w="108" w:type="dxa"/>
        <w:tblLook w:val="04A0" w:firstRow="1" w:lastRow="0" w:firstColumn="1" w:lastColumn="0" w:noHBand="0" w:noVBand="1"/>
      </w:tblPr>
      <w:tblGrid>
        <w:gridCol w:w="1843"/>
        <w:gridCol w:w="6095"/>
      </w:tblGrid>
      <w:tr w:rsidR="00D945C1" w:rsidRPr="00687C58" w:rsidTr="00D945C1">
        <w:tc>
          <w:tcPr>
            <w:tcW w:w="1843" w:type="dxa"/>
            <w:vAlign w:val="center"/>
          </w:tcPr>
          <w:p w:rsidR="00D945C1" w:rsidRPr="00687C58" w:rsidRDefault="00C445AD" w:rsidP="00FD2F16">
            <w:pPr>
              <w:spacing w:beforeLines="60" w:before="144" w:after="60"/>
              <w:rPr>
                <w:sz w:val="18"/>
              </w:rPr>
            </w:pPr>
            <w:r w:rsidRPr="00687C58">
              <w:rPr>
                <w:sz w:val="18"/>
              </w:rPr>
              <w:t>College</w:t>
            </w:r>
            <w:r w:rsidR="00D945C1" w:rsidRPr="00687C58">
              <w:rPr>
                <w:sz w:val="18"/>
              </w:rPr>
              <w:t>:</w:t>
            </w:r>
          </w:p>
        </w:tc>
        <w:tc>
          <w:tcPr>
            <w:tcW w:w="6095" w:type="dxa"/>
            <w:vAlign w:val="center"/>
          </w:tcPr>
          <w:p w:rsidR="00D945C1" w:rsidRPr="00687C58" w:rsidRDefault="00D945C1" w:rsidP="00FD2F16">
            <w:pPr>
              <w:spacing w:beforeLines="60" w:before="144" w:after="60"/>
            </w:pPr>
            <w:r w:rsidRPr="00687C58">
              <w:t>College of Health Sciences</w:t>
            </w:r>
          </w:p>
        </w:tc>
      </w:tr>
      <w:tr w:rsidR="00D945C1" w:rsidRPr="00687C58" w:rsidTr="00D945C1">
        <w:tc>
          <w:tcPr>
            <w:tcW w:w="1843" w:type="dxa"/>
            <w:vAlign w:val="center"/>
          </w:tcPr>
          <w:p w:rsidR="00D945C1" w:rsidRPr="00687C58" w:rsidRDefault="00C445AD" w:rsidP="00FD2F16">
            <w:pPr>
              <w:spacing w:beforeLines="60" w:before="144" w:after="60"/>
              <w:rPr>
                <w:sz w:val="18"/>
              </w:rPr>
            </w:pPr>
            <w:r w:rsidRPr="00687C58">
              <w:rPr>
                <w:sz w:val="18"/>
              </w:rPr>
              <w:t>School</w:t>
            </w:r>
            <w:r w:rsidR="00D945C1" w:rsidRPr="00687C58">
              <w:rPr>
                <w:sz w:val="18"/>
              </w:rPr>
              <w:t>:</w:t>
            </w:r>
          </w:p>
        </w:tc>
        <w:tc>
          <w:tcPr>
            <w:tcW w:w="6095" w:type="dxa"/>
            <w:vAlign w:val="center"/>
          </w:tcPr>
          <w:p w:rsidR="00D945C1" w:rsidRPr="00687C58" w:rsidRDefault="00D945C1" w:rsidP="00FD2F16">
            <w:pPr>
              <w:spacing w:beforeLines="60" w:before="144" w:after="60"/>
            </w:pPr>
            <w:r w:rsidRPr="00687C58">
              <w:t>UCD School of Medicine &amp; Medical Science</w:t>
            </w:r>
          </w:p>
        </w:tc>
      </w:tr>
      <w:tr w:rsidR="00C445AD" w:rsidRPr="00687C58" w:rsidTr="00D945C1">
        <w:tc>
          <w:tcPr>
            <w:tcW w:w="1843" w:type="dxa"/>
            <w:vAlign w:val="center"/>
          </w:tcPr>
          <w:p w:rsidR="00C445AD" w:rsidRPr="00687C58" w:rsidRDefault="00C445AD" w:rsidP="00FD2F16">
            <w:pPr>
              <w:spacing w:beforeLines="60" w:before="144" w:after="60"/>
              <w:rPr>
                <w:sz w:val="18"/>
              </w:rPr>
            </w:pPr>
            <w:r w:rsidRPr="00687C58">
              <w:rPr>
                <w:sz w:val="18"/>
              </w:rPr>
              <w:t>Academic Unit:</w:t>
            </w:r>
          </w:p>
        </w:tc>
        <w:tc>
          <w:tcPr>
            <w:tcW w:w="6095" w:type="dxa"/>
            <w:vAlign w:val="center"/>
          </w:tcPr>
          <w:p w:rsidR="00C445AD" w:rsidRPr="00687C58" w:rsidRDefault="00C445AD" w:rsidP="00FD2F16">
            <w:pPr>
              <w:spacing w:beforeLines="60" w:before="144" w:after="60"/>
            </w:pPr>
            <w:r w:rsidRPr="00687C58">
              <w:t>Biomedical Science Section</w:t>
            </w:r>
          </w:p>
        </w:tc>
      </w:tr>
      <w:tr w:rsidR="00D945C1" w:rsidRPr="00687C58" w:rsidTr="00D945C1">
        <w:tc>
          <w:tcPr>
            <w:tcW w:w="1843" w:type="dxa"/>
            <w:vAlign w:val="center"/>
          </w:tcPr>
          <w:p w:rsidR="00D945C1" w:rsidRPr="00687C58" w:rsidRDefault="00D945C1" w:rsidP="00FD2F16">
            <w:pPr>
              <w:spacing w:beforeLines="60" w:before="144" w:after="60"/>
              <w:rPr>
                <w:sz w:val="18"/>
              </w:rPr>
            </w:pPr>
            <w:r w:rsidRPr="00687C58">
              <w:rPr>
                <w:sz w:val="18"/>
              </w:rPr>
              <w:t>Post Type :</w:t>
            </w:r>
          </w:p>
        </w:tc>
        <w:tc>
          <w:tcPr>
            <w:tcW w:w="6095" w:type="dxa"/>
            <w:vAlign w:val="center"/>
          </w:tcPr>
          <w:p w:rsidR="00D945C1" w:rsidRPr="00687C58" w:rsidRDefault="00C445AD" w:rsidP="00FD2F16">
            <w:pPr>
              <w:spacing w:beforeLines="60" w:before="144" w:after="60"/>
            </w:pPr>
            <w:r w:rsidRPr="00687C58">
              <w:t>Trainee / Demonstrator</w:t>
            </w:r>
            <w:r w:rsidR="00C22D5E" w:rsidRPr="00687C58">
              <w:t xml:space="preserve"> Scholarship</w:t>
            </w:r>
          </w:p>
        </w:tc>
      </w:tr>
      <w:tr w:rsidR="00D945C1" w:rsidRPr="00687C58" w:rsidTr="00D945C1">
        <w:tc>
          <w:tcPr>
            <w:tcW w:w="1843" w:type="dxa"/>
            <w:vAlign w:val="center"/>
          </w:tcPr>
          <w:p w:rsidR="00D945C1" w:rsidRPr="00687C58" w:rsidRDefault="00D945C1" w:rsidP="00FD2F16">
            <w:pPr>
              <w:spacing w:beforeLines="60" w:before="144" w:after="60"/>
              <w:rPr>
                <w:sz w:val="18"/>
              </w:rPr>
            </w:pPr>
            <w:r w:rsidRPr="00687C58">
              <w:rPr>
                <w:sz w:val="18"/>
              </w:rPr>
              <w:t>Duration :</w:t>
            </w:r>
          </w:p>
        </w:tc>
        <w:tc>
          <w:tcPr>
            <w:tcW w:w="6095" w:type="dxa"/>
            <w:vAlign w:val="center"/>
          </w:tcPr>
          <w:p w:rsidR="00D945C1" w:rsidRPr="00687C58" w:rsidRDefault="00C445AD" w:rsidP="00FD2F16">
            <w:pPr>
              <w:spacing w:beforeLines="60" w:before="144" w:after="60"/>
            </w:pPr>
            <w:r w:rsidRPr="00687C58">
              <w:t xml:space="preserve">Initial appointment will be for a period of one year but may be renewed, subject to satisfactory progression to allow completion of a graduate degree. </w:t>
            </w:r>
          </w:p>
        </w:tc>
      </w:tr>
      <w:tr w:rsidR="00D945C1" w:rsidRPr="00687C58" w:rsidTr="00D945C1">
        <w:tc>
          <w:tcPr>
            <w:tcW w:w="1843" w:type="dxa"/>
            <w:vAlign w:val="center"/>
          </w:tcPr>
          <w:p w:rsidR="00D945C1" w:rsidRPr="00687C58" w:rsidRDefault="00D945C1" w:rsidP="00FD2F16">
            <w:pPr>
              <w:spacing w:beforeLines="60" w:before="144" w:after="60"/>
              <w:rPr>
                <w:sz w:val="18"/>
              </w:rPr>
            </w:pPr>
            <w:r w:rsidRPr="00687C58">
              <w:rPr>
                <w:sz w:val="18"/>
              </w:rPr>
              <w:t>Location :</w:t>
            </w:r>
          </w:p>
        </w:tc>
        <w:tc>
          <w:tcPr>
            <w:tcW w:w="6095" w:type="dxa"/>
            <w:vAlign w:val="center"/>
          </w:tcPr>
          <w:p w:rsidR="00D945C1" w:rsidRPr="00687C58" w:rsidRDefault="00C445AD" w:rsidP="00FD2F16">
            <w:pPr>
              <w:spacing w:beforeLines="60" w:before="144" w:after="60"/>
            </w:pPr>
            <w:r w:rsidRPr="00687C58">
              <w:t>UCD Health Science Centre, Belfield</w:t>
            </w:r>
          </w:p>
        </w:tc>
      </w:tr>
      <w:tr w:rsidR="00D945C1" w:rsidRPr="00687C58" w:rsidTr="00F35E29">
        <w:tc>
          <w:tcPr>
            <w:tcW w:w="1843" w:type="dxa"/>
          </w:tcPr>
          <w:p w:rsidR="00D945C1" w:rsidRPr="00687C58" w:rsidRDefault="00C445AD" w:rsidP="00FD2F16">
            <w:pPr>
              <w:spacing w:beforeLines="60" w:before="144" w:after="60"/>
              <w:rPr>
                <w:sz w:val="18"/>
              </w:rPr>
            </w:pPr>
            <w:r w:rsidRPr="00687C58">
              <w:rPr>
                <w:sz w:val="18"/>
              </w:rPr>
              <w:t>Reports t</w:t>
            </w:r>
            <w:r w:rsidR="00D945C1" w:rsidRPr="00687C58">
              <w:rPr>
                <w:sz w:val="18"/>
              </w:rPr>
              <w:t>o :</w:t>
            </w:r>
          </w:p>
        </w:tc>
        <w:tc>
          <w:tcPr>
            <w:tcW w:w="6095" w:type="dxa"/>
            <w:vAlign w:val="center"/>
          </w:tcPr>
          <w:p w:rsidR="004130D3" w:rsidRPr="00687C58" w:rsidRDefault="00D945C1" w:rsidP="00FD2F16">
            <w:pPr>
              <w:spacing w:beforeLines="60" w:before="144" w:after="60"/>
            </w:pPr>
            <w:r w:rsidRPr="00687C58">
              <w:t xml:space="preserve">Head of </w:t>
            </w:r>
            <w:r w:rsidR="00C445AD" w:rsidRPr="00687C58">
              <w:t>Subject</w:t>
            </w:r>
            <w:r w:rsidR="00CA5641" w:rsidRPr="00687C58">
              <w:t xml:space="preserve"> </w:t>
            </w:r>
          </w:p>
          <w:p w:rsidR="004130D3" w:rsidRPr="00687C58" w:rsidRDefault="004130D3" w:rsidP="00FD2F16">
            <w:pPr>
              <w:spacing w:beforeLines="60" w:before="144" w:after="60"/>
            </w:pPr>
            <w:r w:rsidRPr="00687C58">
              <w:tab/>
            </w:r>
            <w:r w:rsidR="00FF3F0A" w:rsidRPr="00687C58">
              <w:t>Prof James Jones</w:t>
            </w:r>
            <w:r w:rsidRPr="00687C58">
              <w:t>, Anatomy</w:t>
            </w:r>
          </w:p>
          <w:p w:rsidR="004130D3" w:rsidRPr="00687C58" w:rsidRDefault="004130D3" w:rsidP="00FD2F16">
            <w:pPr>
              <w:spacing w:beforeLines="60" w:before="144" w:after="60"/>
            </w:pPr>
            <w:r w:rsidRPr="00687C58">
              <w:tab/>
              <w:t>Prof Paul McLoughlin, Physiology</w:t>
            </w:r>
          </w:p>
          <w:p w:rsidR="004130D3" w:rsidRPr="00687C58" w:rsidRDefault="004130D3" w:rsidP="00FD2F16">
            <w:pPr>
              <w:spacing w:beforeLines="60" w:before="144" w:after="60"/>
            </w:pPr>
            <w:r w:rsidRPr="00687C58">
              <w:tab/>
              <w:t>Dr Patrick Felle, Medical Informatics</w:t>
            </w:r>
          </w:p>
          <w:p w:rsidR="00F35E29" w:rsidRPr="00687C58" w:rsidRDefault="00F35E29" w:rsidP="00FD2F16">
            <w:pPr>
              <w:spacing w:beforeLines="60" w:before="144" w:after="60"/>
            </w:pPr>
          </w:p>
        </w:tc>
      </w:tr>
      <w:tr w:rsidR="00C445AD" w:rsidRPr="00687C58" w:rsidTr="00C445AD">
        <w:tc>
          <w:tcPr>
            <w:tcW w:w="1843" w:type="dxa"/>
          </w:tcPr>
          <w:p w:rsidR="00C445AD" w:rsidRPr="00687C58" w:rsidRDefault="00C445AD" w:rsidP="00FD2F16">
            <w:pPr>
              <w:spacing w:beforeLines="60" w:before="144" w:after="60"/>
              <w:rPr>
                <w:sz w:val="18"/>
              </w:rPr>
            </w:pPr>
            <w:r w:rsidRPr="00687C58">
              <w:rPr>
                <w:sz w:val="18"/>
              </w:rPr>
              <w:t>Application Procedure:</w:t>
            </w:r>
          </w:p>
        </w:tc>
        <w:tc>
          <w:tcPr>
            <w:tcW w:w="6095" w:type="dxa"/>
            <w:tcBorders>
              <w:bottom w:val="nil"/>
            </w:tcBorders>
            <w:vAlign w:val="center"/>
          </w:tcPr>
          <w:p w:rsidR="00C445AD" w:rsidRPr="00687C58" w:rsidRDefault="00C445AD" w:rsidP="00FD2F16">
            <w:pPr>
              <w:pStyle w:val="ListParagraph"/>
              <w:numPr>
                <w:ilvl w:val="0"/>
                <w:numId w:val="22"/>
              </w:numPr>
              <w:spacing w:beforeLines="60" w:before="144" w:after="60"/>
              <w:rPr>
                <w:lang w:val="en-GB"/>
              </w:rPr>
            </w:pPr>
            <w:r w:rsidRPr="00687C58">
              <w:rPr>
                <w:lang w:val="en-GB"/>
              </w:rPr>
              <w:t>Letter of Application</w:t>
            </w:r>
          </w:p>
          <w:p w:rsidR="00C445AD" w:rsidRPr="00687C58" w:rsidRDefault="00C445AD" w:rsidP="00FD2F16">
            <w:pPr>
              <w:pStyle w:val="ListParagraph"/>
              <w:numPr>
                <w:ilvl w:val="0"/>
                <w:numId w:val="22"/>
              </w:numPr>
              <w:spacing w:beforeLines="60" w:before="144" w:after="60"/>
              <w:rPr>
                <w:lang w:val="en-GB"/>
              </w:rPr>
            </w:pPr>
            <w:r w:rsidRPr="00687C58">
              <w:rPr>
                <w:lang w:val="en-GB"/>
              </w:rPr>
              <w:t xml:space="preserve">Detailed </w:t>
            </w:r>
            <w:r w:rsidRPr="00687C58">
              <w:rPr>
                <w:i/>
                <w:lang w:val="en-GB"/>
              </w:rPr>
              <w:t>curriculum vitae</w:t>
            </w:r>
            <w:r w:rsidRPr="00687C58">
              <w:rPr>
                <w:lang w:val="en-GB"/>
              </w:rPr>
              <w:t xml:space="preserve"> including full postal address</w:t>
            </w:r>
          </w:p>
          <w:p w:rsidR="00F35E29" w:rsidRPr="00687C58" w:rsidRDefault="00C445AD" w:rsidP="00FD2F16">
            <w:pPr>
              <w:pStyle w:val="ListParagraph"/>
              <w:numPr>
                <w:ilvl w:val="0"/>
                <w:numId w:val="22"/>
              </w:numPr>
              <w:spacing w:beforeLines="60" w:before="144" w:after="60"/>
              <w:rPr>
                <w:lang w:val="en-GB"/>
              </w:rPr>
            </w:pPr>
            <w:r w:rsidRPr="00687C58">
              <w:rPr>
                <w:lang w:val="en-GB"/>
              </w:rPr>
              <w:t xml:space="preserve">Names and addresses of three referees. </w:t>
            </w:r>
          </w:p>
        </w:tc>
      </w:tr>
      <w:tr w:rsidR="00D945C1" w:rsidRPr="00687C58" w:rsidTr="00C445AD">
        <w:tc>
          <w:tcPr>
            <w:tcW w:w="1843" w:type="dxa"/>
            <w:vMerge w:val="restart"/>
          </w:tcPr>
          <w:p w:rsidR="00D945C1" w:rsidRPr="00687C58" w:rsidRDefault="00C445AD" w:rsidP="00FD2F16">
            <w:pPr>
              <w:spacing w:beforeLines="60" w:before="144" w:after="60"/>
              <w:rPr>
                <w:sz w:val="18"/>
              </w:rPr>
            </w:pPr>
            <w:r w:rsidRPr="00687C58">
              <w:rPr>
                <w:sz w:val="18"/>
              </w:rPr>
              <w:t>Apply to:</w:t>
            </w:r>
          </w:p>
        </w:tc>
        <w:tc>
          <w:tcPr>
            <w:tcW w:w="6095" w:type="dxa"/>
            <w:tcBorders>
              <w:bottom w:val="nil"/>
            </w:tcBorders>
            <w:vAlign w:val="center"/>
          </w:tcPr>
          <w:p w:rsidR="00F35E29" w:rsidRPr="00687C58" w:rsidRDefault="00A67445" w:rsidP="00FD2F16">
            <w:pPr>
              <w:spacing w:beforeLines="60" w:before="144" w:after="60"/>
              <w:rPr>
                <w:lang w:val="en-GB"/>
              </w:rPr>
            </w:pPr>
            <w:r w:rsidRPr="00687C58">
              <w:rPr>
                <w:lang w:val="en-GB"/>
              </w:rPr>
              <w:t xml:space="preserve">Applications should be submitted by email to </w:t>
            </w:r>
          </w:p>
          <w:p w:rsidR="00A67445" w:rsidRPr="00687C58" w:rsidRDefault="00955CA2" w:rsidP="00FD2F16">
            <w:pPr>
              <w:spacing w:beforeLines="60" w:before="144" w:after="60"/>
              <w:rPr>
                <w:lang w:val="en-GB"/>
              </w:rPr>
            </w:pPr>
            <w:hyperlink r:id="rId13" w:history="1">
              <w:r w:rsidR="00A67445" w:rsidRPr="00687C58">
                <w:rPr>
                  <w:rStyle w:val="Hyperlink"/>
                  <w:color w:val="auto"/>
                  <w:lang w:val="en-GB"/>
                </w:rPr>
                <w:t>z</w:t>
              </w:r>
              <w:r w:rsidR="00A67445" w:rsidRPr="00687C58">
                <w:rPr>
                  <w:rStyle w:val="Hyperlink"/>
                  <w:color w:val="auto"/>
                </w:rPr>
                <w:t>oe.thompson@ucd.ie</w:t>
              </w:r>
            </w:hyperlink>
            <w:r w:rsidR="00A67445" w:rsidRPr="00687C58">
              <w:t xml:space="preserve"> </w:t>
            </w:r>
          </w:p>
          <w:p w:rsidR="00A67445" w:rsidRPr="00687C58" w:rsidRDefault="00A67445" w:rsidP="00FD2F16">
            <w:pPr>
              <w:spacing w:beforeLines="60" w:before="144" w:after="60"/>
              <w:rPr>
                <w:lang w:val="en-GB"/>
              </w:rPr>
            </w:pPr>
          </w:p>
          <w:p w:rsidR="00A67445" w:rsidRPr="00687C58" w:rsidRDefault="00A67445" w:rsidP="00FD2F16">
            <w:pPr>
              <w:spacing w:beforeLines="60" w:before="144" w:after="60"/>
              <w:rPr>
                <w:lang w:val="en-GB"/>
              </w:rPr>
            </w:pPr>
            <w:r w:rsidRPr="00687C58">
              <w:rPr>
                <w:lang w:val="en-GB"/>
              </w:rPr>
              <w:t>Alternatively, applications can be sent by post to:</w:t>
            </w:r>
          </w:p>
          <w:p w:rsidR="00A67445" w:rsidRPr="00687C58" w:rsidRDefault="00A67445" w:rsidP="00FD2F16">
            <w:pPr>
              <w:spacing w:beforeLines="60" w:before="144" w:after="60"/>
              <w:rPr>
                <w:lang w:val="en-GB"/>
              </w:rPr>
            </w:pPr>
          </w:p>
          <w:p w:rsidR="00C445AD" w:rsidRPr="00687C58" w:rsidRDefault="00F35E29" w:rsidP="00FD2F16">
            <w:pPr>
              <w:spacing w:beforeLines="60" w:before="144" w:after="60"/>
              <w:rPr>
                <w:lang w:val="en-GB"/>
              </w:rPr>
            </w:pPr>
            <w:r w:rsidRPr="00687C58">
              <w:rPr>
                <w:lang w:val="en-GB"/>
              </w:rPr>
              <w:t xml:space="preserve">Ms </w:t>
            </w:r>
            <w:r w:rsidR="00C445AD" w:rsidRPr="00687C58">
              <w:rPr>
                <w:lang w:val="en-GB"/>
              </w:rPr>
              <w:t>Zoë Thompson</w:t>
            </w:r>
          </w:p>
          <w:p w:rsidR="00C445AD" w:rsidRPr="00687C58" w:rsidRDefault="00C445AD" w:rsidP="00FD2F16">
            <w:pPr>
              <w:spacing w:beforeLines="60" w:before="144" w:after="60"/>
              <w:rPr>
                <w:lang w:val="en-GB"/>
              </w:rPr>
            </w:pPr>
            <w:r w:rsidRPr="00687C58">
              <w:rPr>
                <w:lang w:val="en-GB"/>
              </w:rPr>
              <w:t>UCD School of Medicine and Medical Science</w:t>
            </w:r>
          </w:p>
          <w:p w:rsidR="00C445AD" w:rsidRPr="00687C58" w:rsidRDefault="00F35E29" w:rsidP="00FD2F16">
            <w:pPr>
              <w:spacing w:beforeLines="60" w:before="144" w:after="60"/>
              <w:rPr>
                <w:lang w:val="en-GB"/>
              </w:rPr>
            </w:pPr>
            <w:r w:rsidRPr="00687C58">
              <w:rPr>
                <w:lang w:val="en-GB"/>
              </w:rPr>
              <w:t>Room C209, 2nd Floor</w:t>
            </w:r>
          </w:p>
          <w:p w:rsidR="00F35E29" w:rsidRPr="00687C58" w:rsidRDefault="00F35E29" w:rsidP="00FD2F16">
            <w:pPr>
              <w:spacing w:beforeLines="60" w:before="144" w:after="60"/>
              <w:rPr>
                <w:lang w:val="en-GB"/>
              </w:rPr>
            </w:pPr>
            <w:r w:rsidRPr="00687C58">
              <w:rPr>
                <w:lang w:val="en-GB"/>
              </w:rPr>
              <w:t xml:space="preserve">UCD </w:t>
            </w:r>
            <w:r w:rsidR="00C445AD" w:rsidRPr="00687C58">
              <w:rPr>
                <w:lang w:val="en-GB"/>
              </w:rPr>
              <w:t>Health Sciences Centre</w:t>
            </w:r>
            <w:r w:rsidRPr="00687C58">
              <w:rPr>
                <w:lang w:val="en-GB"/>
              </w:rPr>
              <w:t xml:space="preserve"> </w:t>
            </w:r>
          </w:p>
          <w:p w:rsidR="00D945C1" w:rsidRPr="00687C58" w:rsidRDefault="00C445AD" w:rsidP="00FD2F16">
            <w:pPr>
              <w:spacing w:beforeLines="60" w:before="144" w:after="60"/>
              <w:rPr>
                <w:lang w:val="en-GB"/>
              </w:rPr>
            </w:pPr>
            <w:r w:rsidRPr="00687C58">
              <w:rPr>
                <w:lang w:val="en-GB"/>
              </w:rPr>
              <w:t>Belfield</w:t>
            </w:r>
            <w:r w:rsidR="00F35E29" w:rsidRPr="00687C58">
              <w:rPr>
                <w:lang w:val="en-GB"/>
              </w:rPr>
              <w:t xml:space="preserve">, </w:t>
            </w:r>
            <w:r w:rsidRPr="00687C58">
              <w:rPr>
                <w:lang w:val="en-GB"/>
              </w:rPr>
              <w:t>Dublin 4</w:t>
            </w:r>
            <w:r w:rsidR="00F35E29" w:rsidRPr="00687C58">
              <w:rPr>
                <w:lang w:val="en-GB"/>
              </w:rPr>
              <w:t>, Ireland</w:t>
            </w:r>
            <w:r w:rsidRPr="00687C58">
              <w:rPr>
                <w:lang w:val="en-GB"/>
              </w:rPr>
              <w:t xml:space="preserve">  </w:t>
            </w:r>
          </w:p>
        </w:tc>
      </w:tr>
      <w:tr w:rsidR="00D945C1" w:rsidRPr="00687C58" w:rsidTr="00CA5641">
        <w:tc>
          <w:tcPr>
            <w:tcW w:w="1843" w:type="dxa"/>
            <w:vMerge/>
            <w:tcBorders>
              <w:bottom w:val="single" w:sz="4" w:space="0" w:color="auto"/>
            </w:tcBorders>
            <w:vAlign w:val="center"/>
          </w:tcPr>
          <w:p w:rsidR="00D945C1" w:rsidRPr="00687C58" w:rsidRDefault="00D945C1" w:rsidP="00FD2F16">
            <w:pPr>
              <w:spacing w:beforeLines="60" w:before="144" w:after="60"/>
              <w:rPr>
                <w:sz w:val="18"/>
              </w:rPr>
            </w:pPr>
          </w:p>
        </w:tc>
        <w:tc>
          <w:tcPr>
            <w:tcW w:w="6095" w:type="dxa"/>
            <w:tcBorders>
              <w:top w:val="nil"/>
              <w:bottom w:val="single" w:sz="4" w:space="0" w:color="auto"/>
            </w:tcBorders>
            <w:vAlign w:val="center"/>
          </w:tcPr>
          <w:p w:rsidR="00D945C1" w:rsidRPr="00687C58" w:rsidRDefault="00C445AD" w:rsidP="00FD2F16">
            <w:pPr>
              <w:spacing w:beforeLines="60" w:before="144" w:after="60"/>
              <w:rPr>
                <w:rStyle w:val="Hyperlink"/>
                <w:color w:val="auto"/>
              </w:rPr>
            </w:pPr>
            <w:r w:rsidRPr="00687C58">
              <w:t>email:</w:t>
            </w:r>
            <w:r w:rsidRPr="00687C58">
              <w:tab/>
            </w:r>
            <w:r w:rsidRPr="00687C58">
              <w:tab/>
              <w:t>zoe.thompson@ucd.ie</w:t>
            </w:r>
          </w:p>
          <w:p w:rsidR="00D945C1" w:rsidRPr="00687C58" w:rsidRDefault="00C445AD" w:rsidP="00FD2F16">
            <w:pPr>
              <w:spacing w:beforeLines="60" w:before="144" w:after="60"/>
            </w:pPr>
            <w:r w:rsidRPr="00687C58">
              <w:t>telephone:</w:t>
            </w:r>
            <w:r w:rsidRPr="00687C58">
              <w:tab/>
              <w:t>+353 1 716 6634</w:t>
            </w:r>
          </w:p>
          <w:p w:rsidR="00F35E29" w:rsidRPr="00687C58" w:rsidRDefault="00F35E29" w:rsidP="00FD2F16">
            <w:pPr>
              <w:spacing w:beforeLines="60" w:before="144" w:after="60"/>
            </w:pPr>
            <w:r w:rsidRPr="00687C58">
              <w:t>facsimile:</w:t>
            </w:r>
            <w:r w:rsidRPr="00687C58">
              <w:tab/>
              <w:t>+353 1 716 6649</w:t>
            </w:r>
          </w:p>
        </w:tc>
      </w:tr>
      <w:tr w:rsidR="00CA5641" w:rsidRPr="00687C58" w:rsidTr="00CA5641">
        <w:tc>
          <w:tcPr>
            <w:tcW w:w="1843" w:type="dxa"/>
            <w:tcBorders>
              <w:top w:val="single" w:sz="4" w:space="0" w:color="auto"/>
            </w:tcBorders>
            <w:vAlign w:val="center"/>
          </w:tcPr>
          <w:p w:rsidR="00CA5641" w:rsidRPr="00687C58" w:rsidRDefault="00CA5641" w:rsidP="00FD2F16">
            <w:pPr>
              <w:spacing w:beforeLines="60" w:before="144" w:after="60"/>
              <w:rPr>
                <w:b/>
                <w:sz w:val="18"/>
              </w:rPr>
            </w:pPr>
            <w:r w:rsidRPr="00687C58">
              <w:rPr>
                <w:b/>
                <w:sz w:val="18"/>
              </w:rPr>
              <w:t>Closing Date:</w:t>
            </w:r>
          </w:p>
        </w:tc>
        <w:tc>
          <w:tcPr>
            <w:tcW w:w="6095" w:type="dxa"/>
            <w:tcBorders>
              <w:top w:val="single" w:sz="4" w:space="0" w:color="auto"/>
            </w:tcBorders>
            <w:vAlign w:val="center"/>
          </w:tcPr>
          <w:p w:rsidR="00687C58" w:rsidRPr="00687C58" w:rsidRDefault="00687C58" w:rsidP="00687C58">
            <w:pPr>
              <w:rPr>
                <w:lang w:val="en-GB"/>
              </w:rPr>
            </w:pPr>
            <w:r w:rsidRPr="00687C58">
              <w:rPr>
                <w:lang w:val="en-GB"/>
              </w:rPr>
              <w:t>Anatomy:</w:t>
            </w:r>
            <w:r w:rsidRPr="00687C58">
              <w:rPr>
                <w:lang w:val="en-GB"/>
              </w:rPr>
              <w:tab/>
            </w:r>
            <w:r w:rsidRPr="00687C58">
              <w:rPr>
                <w:lang w:val="en-GB"/>
              </w:rPr>
              <w:tab/>
              <w:t>Friday, 15</w:t>
            </w:r>
            <w:r w:rsidRPr="00687C58">
              <w:rPr>
                <w:vertAlign w:val="superscript"/>
                <w:lang w:val="en-GB"/>
              </w:rPr>
              <w:t>th</w:t>
            </w:r>
            <w:r w:rsidRPr="00687C58">
              <w:rPr>
                <w:lang w:val="en-GB"/>
              </w:rPr>
              <w:t xml:space="preserve"> March 2013</w:t>
            </w:r>
          </w:p>
          <w:p w:rsidR="00687C58" w:rsidRPr="00687C58" w:rsidRDefault="00687C58" w:rsidP="00687C58">
            <w:pPr>
              <w:rPr>
                <w:lang w:val="en-GB"/>
              </w:rPr>
            </w:pPr>
            <w:r w:rsidRPr="00687C58">
              <w:rPr>
                <w:lang w:val="en-GB"/>
              </w:rPr>
              <w:t xml:space="preserve">Medical Informatics: </w:t>
            </w:r>
            <w:r w:rsidRPr="00687C58">
              <w:rPr>
                <w:lang w:val="en-GB"/>
              </w:rPr>
              <w:tab/>
              <w:t>Friday, 15</w:t>
            </w:r>
            <w:r w:rsidRPr="00687C58">
              <w:rPr>
                <w:vertAlign w:val="superscript"/>
                <w:lang w:val="en-GB"/>
              </w:rPr>
              <w:t>th</w:t>
            </w:r>
            <w:r w:rsidRPr="00687C58">
              <w:rPr>
                <w:lang w:val="en-GB"/>
              </w:rPr>
              <w:t xml:space="preserve"> March 2013</w:t>
            </w:r>
          </w:p>
          <w:p w:rsidR="00CA5641" w:rsidRPr="00687C58" w:rsidRDefault="00687C58" w:rsidP="00687C58">
            <w:pPr>
              <w:rPr>
                <w:b/>
              </w:rPr>
            </w:pPr>
            <w:r w:rsidRPr="00687C58">
              <w:rPr>
                <w:lang w:val="en-GB"/>
              </w:rPr>
              <w:t xml:space="preserve">Physiology: </w:t>
            </w:r>
            <w:r w:rsidRPr="00687C58">
              <w:rPr>
                <w:lang w:val="en-GB"/>
              </w:rPr>
              <w:tab/>
            </w:r>
            <w:r w:rsidRPr="00687C58">
              <w:rPr>
                <w:lang w:val="en-GB"/>
              </w:rPr>
              <w:tab/>
              <w:t>Friday, 31</w:t>
            </w:r>
            <w:r w:rsidRPr="00687C58">
              <w:rPr>
                <w:vertAlign w:val="superscript"/>
                <w:lang w:val="en-GB"/>
              </w:rPr>
              <w:t>st</w:t>
            </w:r>
            <w:r w:rsidRPr="00687C58">
              <w:rPr>
                <w:lang w:val="en-GB"/>
              </w:rPr>
              <w:t xml:space="preserve"> May 2013</w:t>
            </w:r>
          </w:p>
        </w:tc>
      </w:tr>
    </w:tbl>
    <w:p w:rsidR="00D945C1" w:rsidRPr="00687C58" w:rsidRDefault="00D945C1" w:rsidP="00B66BC2">
      <w:pPr>
        <w:pStyle w:val="Heading1"/>
        <w:rPr>
          <w:color w:val="auto"/>
        </w:rPr>
      </w:pPr>
    </w:p>
    <w:p w:rsidR="00D945C1" w:rsidRPr="00687C58" w:rsidRDefault="00D945C1">
      <w:pPr>
        <w:rPr>
          <w:b/>
          <w:sz w:val="24"/>
        </w:rPr>
      </w:pPr>
      <w:r w:rsidRPr="00687C58">
        <w:br w:type="page"/>
      </w:r>
    </w:p>
    <w:p w:rsidR="00B66BC2" w:rsidRPr="00687C58" w:rsidRDefault="00B66BC2" w:rsidP="00B66BC2">
      <w:pPr>
        <w:pStyle w:val="Heading1"/>
        <w:rPr>
          <w:color w:val="auto"/>
        </w:rPr>
      </w:pPr>
      <w:r w:rsidRPr="00687C58">
        <w:rPr>
          <w:color w:val="auto"/>
        </w:rPr>
        <w:lastRenderedPageBreak/>
        <w:t xml:space="preserve">About </w:t>
      </w:r>
      <w:r w:rsidR="006921B1" w:rsidRPr="00687C58">
        <w:rPr>
          <w:color w:val="auto"/>
        </w:rPr>
        <w:t xml:space="preserve">the </w:t>
      </w:r>
      <w:r w:rsidRPr="00687C58">
        <w:rPr>
          <w:color w:val="auto"/>
        </w:rPr>
        <w:t>University</w:t>
      </w:r>
      <w:bookmarkEnd w:id="2"/>
    </w:p>
    <w:p w:rsidR="000D65CD" w:rsidRPr="00687C58" w:rsidRDefault="000D65CD" w:rsidP="000D65CD">
      <w:pPr>
        <w:pStyle w:val="Heading2"/>
        <w:rPr>
          <w:color w:val="auto"/>
        </w:rPr>
      </w:pPr>
      <w:bookmarkStart w:id="3" w:name="_Toc314222940"/>
      <w:r w:rsidRPr="00687C58">
        <w:rPr>
          <w:color w:val="auto"/>
        </w:rPr>
        <w:t>University College Dublin</w:t>
      </w:r>
      <w:bookmarkEnd w:id="3"/>
    </w:p>
    <w:p w:rsidR="00B25990" w:rsidRPr="00687C58" w:rsidRDefault="00302020" w:rsidP="00A62024">
      <w:r w:rsidRPr="00687C58">
        <w:rPr>
          <w:noProof/>
          <w:lang w:eastAsia="en-IE"/>
        </w:rPr>
        <w:drawing>
          <wp:anchor distT="0" distB="0" distL="114300" distR="114300" simplePos="0" relativeHeight="251661312" behindDoc="1" locked="0" layoutInCell="1" allowOverlap="1">
            <wp:simplePos x="0" y="0"/>
            <wp:positionH relativeFrom="column">
              <wp:posOffset>3202940</wp:posOffset>
            </wp:positionH>
            <wp:positionV relativeFrom="paragraph">
              <wp:posOffset>600710</wp:posOffset>
            </wp:positionV>
            <wp:extent cx="2339340" cy="3496310"/>
            <wp:effectExtent l="0" t="0" r="3810" b="8890"/>
            <wp:wrapTight wrapText="bothSides">
              <wp:wrapPolygon edited="0">
                <wp:start x="0" y="0"/>
                <wp:lineTo x="0" y="21537"/>
                <wp:lineTo x="21459" y="21537"/>
                <wp:lineTo x="214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us_Lake_00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39340" cy="3496310"/>
                    </a:xfrm>
                    <a:prstGeom prst="rect">
                      <a:avLst/>
                    </a:prstGeom>
                  </pic:spPr>
                </pic:pic>
              </a:graphicData>
            </a:graphic>
          </wp:anchor>
        </w:drawing>
      </w:r>
      <w:r w:rsidR="00B25990" w:rsidRPr="00687C58">
        <w:t xml:space="preserve">University College Dublin (UCD) is </w:t>
      </w:r>
      <w:r w:rsidR="00463557" w:rsidRPr="00687C58">
        <w:t>an internationally recognised</w:t>
      </w:r>
      <w:r w:rsidR="00B25990" w:rsidRPr="00687C58">
        <w:t xml:space="preserve"> research-intensive university that drives innovation and discovery within its community of world-class researchers.  </w:t>
      </w:r>
    </w:p>
    <w:p w:rsidR="00A62024" w:rsidRPr="00687C58" w:rsidRDefault="002932A3" w:rsidP="00A62024">
      <w:r w:rsidRPr="00687C58">
        <w:t xml:space="preserve">Founded </w:t>
      </w:r>
      <w:r w:rsidR="00A62024" w:rsidRPr="00687C58">
        <w:t>in 1854 by John Henry Newman</w:t>
      </w:r>
      <w:r w:rsidRPr="00687C58">
        <w:t xml:space="preserve">, today UCD </w:t>
      </w:r>
      <w:r w:rsidR="00A62024" w:rsidRPr="00687C58">
        <w:t>is Ireland’s largest universi</w:t>
      </w:r>
      <w:r w:rsidR="00B25990" w:rsidRPr="00687C58">
        <w:t xml:space="preserve">ty with almost 25,000 students.  </w:t>
      </w:r>
      <w:r w:rsidR="00A62024" w:rsidRPr="00687C58">
        <w:t xml:space="preserve">It is the most popular destination for Irish school-leavers and actively promotes university life as a journey of academic and personal discovery through its innovative and flexible UCD Horizons undergraduate curriculum. </w:t>
      </w:r>
    </w:p>
    <w:p w:rsidR="00A62024" w:rsidRPr="00687C58" w:rsidRDefault="00A62024" w:rsidP="00A62024">
      <w:r w:rsidRPr="00687C58">
        <w:t>UCD is Ireland’s leader in postgraduate education with almost 7,000 postgraduate students</w:t>
      </w:r>
      <w:r w:rsidR="00463557" w:rsidRPr="00687C58">
        <w:t xml:space="preserve"> - </w:t>
      </w:r>
      <w:r w:rsidRPr="00687C58">
        <w:t>representing approximately 28% of the UCD student population</w:t>
      </w:r>
      <w:r w:rsidR="00463557" w:rsidRPr="00687C58">
        <w:t xml:space="preserve"> -</w:t>
      </w:r>
      <w:r w:rsidRPr="00687C58">
        <w:t xml:space="preserve"> and almost 2,000 PhD students. Over 50% of UCD undergraduates progress to postgraduate studies.</w:t>
      </w:r>
    </w:p>
    <w:p w:rsidR="00A62024" w:rsidRPr="00687C58" w:rsidRDefault="00A62024" w:rsidP="00A62024">
      <w:r w:rsidRPr="00687C58">
        <w:t>UCD is home to almost 5,000 international students and</w:t>
      </w:r>
      <w:r w:rsidR="00BC6058" w:rsidRPr="00687C58">
        <w:t xml:space="preserve"> </w:t>
      </w:r>
      <w:r w:rsidRPr="00687C58">
        <w:t xml:space="preserve">places great emphasis on the internationalisation of the Irish student experience – preparing all UCD students for future employment and life that crosses borders, boundaries and cultures. </w:t>
      </w:r>
    </w:p>
    <w:p w:rsidR="00A62024" w:rsidRPr="00687C58" w:rsidRDefault="00A62024" w:rsidP="00A62024">
      <w:r w:rsidRPr="00687C58">
        <w:t xml:space="preserve">The role of UCD within Irish higher education is underscored by the fact that UCD alone accounts for over 30% of international students, over 25% of all postgraduate students and almost 28% of all doctoral enrolments across the seven Irish universities. </w:t>
      </w:r>
    </w:p>
    <w:p w:rsidR="00116CDF" w:rsidRPr="00687C58" w:rsidRDefault="00955CA2" w:rsidP="00116CDF">
      <w:pPr>
        <w:jc w:val="right"/>
      </w:pPr>
      <w:hyperlink r:id="rId15" w:history="1">
        <w:r w:rsidR="00116CDF" w:rsidRPr="00687C58">
          <w:rPr>
            <w:rStyle w:val="Hyperlink"/>
            <w:color w:val="auto"/>
          </w:rPr>
          <w:t>www.ucd.ie</w:t>
        </w:r>
      </w:hyperlink>
      <w:r w:rsidR="00116CDF" w:rsidRPr="00687C58">
        <w:t xml:space="preserve"> </w:t>
      </w:r>
    </w:p>
    <w:p w:rsidR="000D65CD" w:rsidRPr="00687C58" w:rsidRDefault="000D65CD" w:rsidP="006921B1">
      <w:pPr>
        <w:pStyle w:val="Heading2"/>
        <w:rPr>
          <w:color w:val="auto"/>
        </w:rPr>
      </w:pPr>
      <w:r w:rsidRPr="00687C58">
        <w:rPr>
          <w:color w:val="auto"/>
        </w:rPr>
        <w:t>College of Health Science</w:t>
      </w:r>
    </w:p>
    <w:p w:rsidR="000D65CD" w:rsidRPr="00687C58" w:rsidRDefault="002932A3" w:rsidP="000D65CD">
      <w:r w:rsidRPr="00687C58">
        <w:t xml:space="preserve">The University </w:t>
      </w:r>
      <w:r w:rsidR="007E148E" w:rsidRPr="00687C58">
        <w:t>is structured as a series of s</w:t>
      </w:r>
      <w:r w:rsidR="00021285" w:rsidRPr="00687C58">
        <w:t xml:space="preserve">chools </w:t>
      </w:r>
      <w:r w:rsidR="007E148E" w:rsidRPr="00687C58">
        <w:t xml:space="preserve">and research institutes </w:t>
      </w:r>
      <w:r w:rsidR="00021285" w:rsidRPr="00687C58">
        <w:t xml:space="preserve">within </w:t>
      </w:r>
      <w:r w:rsidRPr="00687C58">
        <w:t xml:space="preserve">seven </w:t>
      </w:r>
      <w:r w:rsidR="00B25990" w:rsidRPr="00687C58">
        <w:t>Colleges</w:t>
      </w:r>
      <w:r w:rsidRPr="00687C58">
        <w:t>.</w:t>
      </w:r>
    </w:p>
    <w:p w:rsidR="00B16D5D" w:rsidRPr="00687C58" w:rsidRDefault="00B16D5D" w:rsidP="00B25990">
      <w:pPr>
        <w:pStyle w:val="ListParagraph"/>
        <w:numPr>
          <w:ilvl w:val="0"/>
          <w:numId w:val="10"/>
        </w:numPr>
      </w:pPr>
      <w:r w:rsidRPr="00687C58">
        <w:t>UCD College of Agriculture</w:t>
      </w:r>
      <w:r w:rsidR="000B09AF" w:rsidRPr="00687C58">
        <w:t>, Food</w:t>
      </w:r>
      <w:r w:rsidRPr="00687C58">
        <w:t xml:space="preserve"> &amp; Veterinary Medicine</w:t>
      </w:r>
    </w:p>
    <w:p w:rsidR="00B16D5D" w:rsidRPr="00687C58" w:rsidRDefault="00B16D5D" w:rsidP="00B25990">
      <w:pPr>
        <w:pStyle w:val="ListParagraph"/>
        <w:numPr>
          <w:ilvl w:val="0"/>
          <w:numId w:val="10"/>
        </w:numPr>
      </w:pPr>
      <w:r w:rsidRPr="00687C58">
        <w:t>UCD College of Arts &amp; Celtic Studies</w:t>
      </w:r>
    </w:p>
    <w:p w:rsidR="00B16D5D" w:rsidRPr="00687C58" w:rsidRDefault="00B16D5D" w:rsidP="00B25990">
      <w:pPr>
        <w:pStyle w:val="ListParagraph"/>
        <w:numPr>
          <w:ilvl w:val="0"/>
          <w:numId w:val="10"/>
        </w:numPr>
      </w:pPr>
      <w:r w:rsidRPr="00687C58">
        <w:t>UCD College of Business &amp; Law</w:t>
      </w:r>
    </w:p>
    <w:p w:rsidR="00B16D5D" w:rsidRPr="00687C58" w:rsidRDefault="00B16D5D" w:rsidP="00B25990">
      <w:pPr>
        <w:pStyle w:val="ListParagraph"/>
        <w:numPr>
          <w:ilvl w:val="0"/>
          <w:numId w:val="10"/>
        </w:numPr>
      </w:pPr>
      <w:r w:rsidRPr="00687C58">
        <w:t xml:space="preserve">UCD College of Engineering &amp; Architecture </w:t>
      </w:r>
    </w:p>
    <w:p w:rsidR="00B16D5D" w:rsidRPr="00687C58" w:rsidRDefault="00B16D5D" w:rsidP="00B25990">
      <w:pPr>
        <w:pStyle w:val="ListParagraph"/>
        <w:numPr>
          <w:ilvl w:val="0"/>
          <w:numId w:val="10"/>
        </w:numPr>
      </w:pPr>
      <w:r w:rsidRPr="00687C58">
        <w:t>UCD College of Health Sciences</w:t>
      </w:r>
    </w:p>
    <w:p w:rsidR="00B16D5D" w:rsidRPr="00687C58" w:rsidRDefault="00B16D5D" w:rsidP="00B25990">
      <w:pPr>
        <w:pStyle w:val="ListParagraph"/>
        <w:numPr>
          <w:ilvl w:val="0"/>
          <w:numId w:val="10"/>
        </w:numPr>
      </w:pPr>
      <w:r w:rsidRPr="00687C58">
        <w:t>UCD College of Human Sciences</w:t>
      </w:r>
    </w:p>
    <w:p w:rsidR="00B16D5D" w:rsidRPr="00687C58" w:rsidRDefault="00B16D5D" w:rsidP="00B25990">
      <w:pPr>
        <w:pStyle w:val="ListParagraph"/>
        <w:numPr>
          <w:ilvl w:val="0"/>
          <w:numId w:val="10"/>
        </w:numPr>
      </w:pPr>
      <w:r w:rsidRPr="00687C58">
        <w:t>UCD College of Science</w:t>
      </w:r>
    </w:p>
    <w:p w:rsidR="00021285" w:rsidRPr="00687C58" w:rsidRDefault="00B25990" w:rsidP="00302020">
      <w:r w:rsidRPr="00687C58">
        <w:t>Schools comprise a number of subject groupings and represent the fundamental academic unit for resource management purposes</w:t>
      </w:r>
      <w:r w:rsidR="00F347AE" w:rsidRPr="00687C58">
        <w:t xml:space="preserve"> within </w:t>
      </w:r>
      <w:r w:rsidR="00021285" w:rsidRPr="00687C58">
        <w:t>the University</w:t>
      </w:r>
      <w:r w:rsidRPr="00687C58">
        <w:t xml:space="preserve">.  Colleges </w:t>
      </w:r>
      <w:r w:rsidR="007E148E" w:rsidRPr="00687C58">
        <w:t>are</w:t>
      </w:r>
      <w:r w:rsidRPr="00687C58">
        <w:t xml:space="preserve"> designed to promote cross- and multi-disciplinary interaction between academic subjects</w:t>
      </w:r>
      <w:r w:rsidR="00983271" w:rsidRPr="00687C58">
        <w:t xml:space="preserve"> in both teaching and research.  </w:t>
      </w:r>
      <w:r w:rsidR="00302020" w:rsidRPr="00687C58">
        <w:tab/>
      </w:r>
      <w:r w:rsidR="00302020" w:rsidRPr="00687C58">
        <w:tab/>
      </w:r>
      <w:r w:rsidR="00302020" w:rsidRPr="00687C58">
        <w:tab/>
      </w:r>
      <w:r w:rsidR="00302020" w:rsidRPr="00687C58">
        <w:tab/>
      </w:r>
      <w:r w:rsidR="00302020" w:rsidRPr="00687C58">
        <w:tab/>
      </w:r>
      <w:r w:rsidR="00302020" w:rsidRPr="00687C58">
        <w:tab/>
      </w:r>
      <w:hyperlink r:id="rId16" w:history="1">
        <w:r w:rsidR="00116CDF" w:rsidRPr="00687C58">
          <w:rPr>
            <w:rStyle w:val="Hyperlink"/>
            <w:color w:val="auto"/>
          </w:rPr>
          <w:t>www.ucd.ie/chs</w:t>
        </w:r>
      </w:hyperlink>
      <w:r w:rsidR="00116CDF" w:rsidRPr="00687C58">
        <w:t xml:space="preserve"> </w:t>
      </w:r>
    </w:p>
    <w:p w:rsidR="00B33ED6" w:rsidRPr="00687C58" w:rsidRDefault="000D65CD" w:rsidP="00B33ED6">
      <w:pPr>
        <w:pStyle w:val="Heading2"/>
        <w:rPr>
          <w:color w:val="auto"/>
        </w:rPr>
      </w:pPr>
      <w:bookmarkStart w:id="4" w:name="_Toc314222941"/>
      <w:r w:rsidRPr="00687C58">
        <w:rPr>
          <w:color w:val="auto"/>
        </w:rPr>
        <w:lastRenderedPageBreak/>
        <w:t>UCD School of Medicine &amp; Medical Science</w:t>
      </w:r>
      <w:bookmarkEnd w:id="4"/>
    </w:p>
    <w:p w:rsidR="00B33ED6" w:rsidRPr="00687C58" w:rsidRDefault="007E148E" w:rsidP="00B33ED6">
      <w:pPr>
        <w:rPr>
          <w:u w:val="single"/>
        </w:rPr>
      </w:pPr>
      <w:r w:rsidRPr="00687C58">
        <w:rPr>
          <w:noProof/>
          <w:lang w:eastAsia="en-IE"/>
        </w:rPr>
        <w:drawing>
          <wp:anchor distT="360045" distB="360045" distL="114300" distR="114300" simplePos="0" relativeHeight="251662336" behindDoc="1" locked="0" layoutInCell="1" allowOverlap="1">
            <wp:simplePos x="0" y="0"/>
            <wp:positionH relativeFrom="column">
              <wp:posOffset>3037840</wp:posOffset>
            </wp:positionH>
            <wp:positionV relativeFrom="paragraph">
              <wp:posOffset>209550</wp:posOffset>
            </wp:positionV>
            <wp:extent cx="2188800" cy="284400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3-09A 86L MOL SIDE 0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88800" cy="2844000"/>
                    </a:xfrm>
                    <a:prstGeom prst="rect">
                      <a:avLst/>
                    </a:prstGeom>
                  </pic:spPr>
                </pic:pic>
              </a:graphicData>
            </a:graphic>
          </wp:anchor>
        </w:drawing>
      </w:r>
      <w:r w:rsidR="00B33ED6" w:rsidRPr="00687C58">
        <w:rPr>
          <w:u w:val="single"/>
        </w:rPr>
        <w:t>Undergraduate Programmes</w:t>
      </w:r>
    </w:p>
    <w:p w:rsidR="008D56D5" w:rsidRPr="00687C58" w:rsidRDefault="008D56D5" w:rsidP="008D56D5">
      <w:r w:rsidRPr="00687C58">
        <w:t xml:space="preserve">Founded in 1855 and now one of Ireland’s leading medical schools, the </w:t>
      </w:r>
      <w:r w:rsidRPr="00687C58">
        <w:rPr>
          <w:i/>
        </w:rPr>
        <w:t>UCD School of Medicine &amp; Medical Science</w:t>
      </w:r>
      <w:r w:rsidRPr="00687C58">
        <w:t xml:space="preserve"> offers five undergraduate degree programmes in Medicine (direct entry and graduate entry), Physiology, Radiography and Biomedical Health &amp; Life Sciences.  Over 450 new students are recruited annually to a cohort of approximately 1,400 undergraduate students. </w:t>
      </w:r>
    </w:p>
    <w:p w:rsidR="008D56D5" w:rsidRPr="00687C58" w:rsidRDefault="008D56D5" w:rsidP="008D56D5">
      <w:r w:rsidRPr="00687C58">
        <w:t>The School offers both direct school leaver entry and graduate entry to four, five a</w:t>
      </w:r>
      <w:r w:rsidR="00FF3F0A" w:rsidRPr="00687C58">
        <w:t xml:space="preserve">nd six year medicine programmes and </w:t>
      </w:r>
      <w:r w:rsidRPr="00687C58">
        <w:t xml:space="preserve">provides Ireland’s only undergraduate training in diagnostic imaging through a four year Bachelor of Science (B.Sc.) degree in Radiography.   </w:t>
      </w:r>
    </w:p>
    <w:p w:rsidR="008D56D5" w:rsidRPr="00687C58" w:rsidRDefault="008D56D5" w:rsidP="008D56D5">
      <w:r w:rsidRPr="00687C58">
        <w:t xml:space="preserve">The School also offers a highly competitive four year B.Sc in Biomedical Health &amp; Life Science which provides a thorough understanding of disease aetiology and pathogenesis and provides graduates with advanced biomedical research expertise.   This programme is designed to fuel careers in biomedical and biopharmaceutical research either in academia or in industry and also serves as a strong research basis for those pursuing graduate entry routes to medicine.  </w:t>
      </w:r>
    </w:p>
    <w:p w:rsidR="000D65CD" w:rsidRPr="00687C58" w:rsidRDefault="00FF3F0A" w:rsidP="008D56D5">
      <w:r w:rsidRPr="00687C58">
        <w:t>The school is responsible for the delivery of Bachelor of Science (B.Sc.) degree in Physiology and o</w:t>
      </w:r>
      <w:r w:rsidR="008D56D5" w:rsidRPr="00687C58">
        <w:t xml:space="preserve">ur academic staff also contribute to </w:t>
      </w:r>
      <w:r w:rsidRPr="00687C58">
        <w:t>other</w:t>
      </w:r>
      <w:r w:rsidR="008D56D5" w:rsidRPr="00687C58">
        <w:t xml:space="preserve"> UCD Science degree programmes including</w:t>
      </w:r>
      <w:r w:rsidRPr="00687C58">
        <w:t xml:space="preserve"> pharmacology</w:t>
      </w:r>
      <w:r w:rsidR="008D56D5" w:rsidRPr="00687C58">
        <w:t xml:space="preserve"> and neuroscience.</w:t>
      </w:r>
    </w:p>
    <w:p w:rsidR="00FF3F0A" w:rsidRPr="00687C58" w:rsidRDefault="00FF3F0A" w:rsidP="008D56D5">
      <w:r w:rsidRPr="00687C58">
        <w:t xml:space="preserve">All our undergraduate programmes are modularised as part of the University’s Horizons initiative and each offers a range of student selected options including national and international research opportunities.  </w:t>
      </w:r>
    </w:p>
    <w:p w:rsidR="00513FAC" w:rsidRPr="00687C58" w:rsidRDefault="00955CA2" w:rsidP="00513FAC">
      <w:pPr>
        <w:jc w:val="right"/>
      </w:pPr>
      <w:hyperlink r:id="rId18" w:history="1">
        <w:r w:rsidR="00513FAC" w:rsidRPr="00687C58">
          <w:rPr>
            <w:rStyle w:val="Hyperlink"/>
            <w:color w:val="auto"/>
          </w:rPr>
          <w:t>www.ucd.ie/medicine</w:t>
        </w:r>
      </w:hyperlink>
      <w:r w:rsidR="00513FAC" w:rsidRPr="00687C58">
        <w:t xml:space="preserve"> </w:t>
      </w:r>
    </w:p>
    <w:p w:rsidR="00B33ED6" w:rsidRPr="00687C58" w:rsidRDefault="00997E93" w:rsidP="00B33ED6">
      <w:pPr>
        <w:rPr>
          <w:u w:val="single"/>
        </w:rPr>
      </w:pPr>
      <w:r w:rsidRPr="00687C58">
        <w:rPr>
          <w:noProof/>
          <w:u w:val="single"/>
          <w:lang w:eastAsia="en-IE"/>
        </w:rPr>
        <w:drawing>
          <wp:anchor distT="0" distB="0" distL="114300" distR="114300" simplePos="0" relativeHeight="251663360" behindDoc="1" locked="0" layoutInCell="1" allowOverlap="1">
            <wp:simplePos x="0" y="0"/>
            <wp:positionH relativeFrom="column">
              <wp:posOffset>30480</wp:posOffset>
            </wp:positionH>
            <wp:positionV relativeFrom="paragraph">
              <wp:posOffset>187325</wp:posOffset>
            </wp:positionV>
            <wp:extent cx="2505075" cy="1624330"/>
            <wp:effectExtent l="0" t="0" r="9525" b="0"/>
            <wp:wrapTight wrapText="bothSides">
              <wp:wrapPolygon edited="0">
                <wp:start x="0" y="0"/>
                <wp:lineTo x="0" y="21279"/>
                <wp:lineTo x="21518" y="21279"/>
                <wp:lineTo x="2151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6-09A%20G6P%20MOL%20IM09.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05075" cy="1624330"/>
                    </a:xfrm>
                    <a:prstGeom prst="rect">
                      <a:avLst/>
                    </a:prstGeom>
                  </pic:spPr>
                </pic:pic>
              </a:graphicData>
            </a:graphic>
          </wp:anchor>
        </w:drawing>
      </w:r>
      <w:r w:rsidR="007E148E" w:rsidRPr="00687C58">
        <w:rPr>
          <w:noProof/>
          <w:u w:val="single"/>
          <w:lang w:eastAsia="en-IE"/>
        </w:rPr>
        <w:drawing>
          <wp:anchor distT="0" distB="0" distL="114300" distR="114300" simplePos="0" relativeHeight="251664384" behindDoc="1" locked="0" layoutInCell="1" allowOverlap="1">
            <wp:simplePos x="0" y="0"/>
            <wp:positionH relativeFrom="column">
              <wp:posOffset>2716530</wp:posOffset>
            </wp:positionH>
            <wp:positionV relativeFrom="paragraph">
              <wp:posOffset>185420</wp:posOffset>
            </wp:positionV>
            <wp:extent cx="2509520" cy="1626870"/>
            <wp:effectExtent l="0" t="0" r="5080" b="0"/>
            <wp:wrapTight wrapText="bothSides">
              <wp:wrapPolygon edited="0">
                <wp:start x="0" y="0"/>
                <wp:lineTo x="0" y="21246"/>
                <wp:lineTo x="21480" y="21246"/>
                <wp:lineTo x="2148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6-01A%20G6P%20MOL%20IM0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09520" cy="1626870"/>
                    </a:xfrm>
                    <a:prstGeom prst="rect">
                      <a:avLst/>
                    </a:prstGeom>
                  </pic:spPr>
                </pic:pic>
              </a:graphicData>
            </a:graphic>
          </wp:anchor>
        </w:drawing>
      </w:r>
    </w:p>
    <w:p w:rsidR="007E148E" w:rsidRPr="00687C58" w:rsidRDefault="00997E93">
      <w:pPr>
        <w:rPr>
          <w:i/>
        </w:rPr>
      </w:pPr>
      <w:r w:rsidRPr="00687C58">
        <w:rPr>
          <w:i/>
        </w:rPr>
        <w:t>Modern lecture theatres</w:t>
      </w:r>
      <w:r w:rsidRPr="00687C58">
        <w:rPr>
          <w:i/>
        </w:rPr>
        <w:tab/>
      </w:r>
      <w:r w:rsidRPr="00687C58">
        <w:rPr>
          <w:i/>
        </w:rPr>
        <w:tab/>
      </w:r>
      <w:r w:rsidRPr="00687C58">
        <w:rPr>
          <w:i/>
        </w:rPr>
        <w:tab/>
        <w:t>State-of-Art Anatomy Dissection Room</w:t>
      </w:r>
      <w:r w:rsidR="007E148E" w:rsidRPr="00687C58">
        <w:rPr>
          <w:i/>
        </w:rPr>
        <w:br w:type="page"/>
      </w:r>
    </w:p>
    <w:p w:rsidR="00B33ED6" w:rsidRPr="00687C58" w:rsidRDefault="00B33ED6" w:rsidP="00B33ED6">
      <w:pPr>
        <w:rPr>
          <w:u w:val="single"/>
        </w:rPr>
      </w:pPr>
      <w:r w:rsidRPr="00687C58">
        <w:rPr>
          <w:u w:val="single"/>
        </w:rPr>
        <w:lastRenderedPageBreak/>
        <w:t>Graduate Programmes</w:t>
      </w:r>
    </w:p>
    <w:p w:rsidR="007E148E" w:rsidRPr="00687C58" w:rsidRDefault="00B33ED6" w:rsidP="00B33ED6">
      <w:r w:rsidRPr="00687C58">
        <w:t xml:space="preserve">The School </w:t>
      </w:r>
      <w:r w:rsidR="00BC6058" w:rsidRPr="00687C58">
        <w:t>offers</w:t>
      </w:r>
      <w:r w:rsidRPr="00687C58">
        <w:t xml:space="preserve"> over twenty graduate taught programmes ranging from certificate to masters degree awards and a further twenty graduate research programmes at masters or doctoral level with over 400 graduate students.  </w:t>
      </w:r>
    </w:p>
    <w:p w:rsidR="00B33ED6" w:rsidRPr="00687C58" w:rsidRDefault="00B33ED6" w:rsidP="00B33ED6">
      <w:r w:rsidRPr="00687C58">
        <w:t>Our portfolio of biomedical, clinical and translational research has over 75 principal investigators, 50 post-doctoral scientists and 250 doctoral students with grants under management worth approximately €35 million and an annual research income of approximately €7.5 million per annum.</w:t>
      </w:r>
    </w:p>
    <w:p w:rsidR="00B33ED6" w:rsidRPr="00687C58" w:rsidRDefault="00B33ED6" w:rsidP="00B33ED6">
      <w:pPr>
        <w:rPr>
          <w:u w:val="single"/>
        </w:rPr>
      </w:pPr>
    </w:p>
    <w:p w:rsidR="00B33ED6" w:rsidRPr="00687C58" w:rsidRDefault="00B33ED6" w:rsidP="00B33ED6">
      <w:pPr>
        <w:rPr>
          <w:u w:val="single"/>
        </w:rPr>
      </w:pPr>
      <w:r w:rsidRPr="00687C58">
        <w:rPr>
          <w:u w:val="single"/>
        </w:rPr>
        <w:t>Research Focus</w:t>
      </w:r>
    </w:p>
    <w:p w:rsidR="00B33ED6" w:rsidRPr="00687C58" w:rsidRDefault="00B33ED6" w:rsidP="00B33ED6">
      <w:r w:rsidRPr="00687C58">
        <w:t xml:space="preserve">Our translational research focus seeks through scientific enquiry to enhance our understanding of human diseases leading to advances in the diagnosis, treatment and prevention of human disease and improving human health. </w:t>
      </w:r>
    </w:p>
    <w:p w:rsidR="00B33ED6" w:rsidRPr="00687C58" w:rsidRDefault="00B33ED6" w:rsidP="00B33ED6">
      <w:r w:rsidRPr="00687C58">
        <w:t xml:space="preserve">Our research is focused on key thematic areas of </w:t>
      </w:r>
    </w:p>
    <w:p w:rsidR="00B33ED6" w:rsidRPr="00687C58" w:rsidRDefault="00B33ED6" w:rsidP="0022179C">
      <w:pPr>
        <w:spacing w:line="240" w:lineRule="auto"/>
        <w:ind w:left="720"/>
      </w:pPr>
      <w:r w:rsidRPr="00687C58">
        <w:t>•</w:t>
      </w:r>
      <w:r w:rsidR="0022179C" w:rsidRPr="00687C58">
        <w:t xml:space="preserve"> </w:t>
      </w:r>
      <w:r w:rsidRPr="00687C58">
        <w:t>Inflammation, Immunity and Infection</w:t>
      </w:r>
    </w:p>
    <w:p w:rsidR="00B33ED6" w:rsidRPr="00687C58" w:rsidRDefault="00B33ED6" w:rsidP="0022179C">
      <w:pPr>
        <w:spacing w:line="240" w:lineRule="auto"/>
        <w:ind w:left="720"/>
      </w:pPr>
      <w:r w:rsidRPr="00687C58">
        <w:t>•</w:t>
      </w:r>
      <w:r w:rsidR="0022179C" w:rsidRPr="00687C58">
        <w:t xml:space="preserve"> </w:t>
      </w:r>
      <w:r w:rsidRPr="00687C58">
        <w:t>Vascular Biology and Diabetes</w:t>
      </w:r>
    </w:p>
    <w:p w:rsidR="00B33ED6" w:rsidRPr="00687C58" w:rsidRDefault="00B33ED6" w:rsidP="0022179C">
      <w:pPr>
        <w:spacing w:line="240" w:lineRule="auto"/>
        <w:ind w:left="720"/>
      </w:pPr>
      <w:r w:rsidRPr="00687C58">
        <w:t>•</w:t>
      </w:r>
      <w:r w:rsidR="0022179C" w:rsidRPr="00687C58">
        <w:t xml:space="preserve"> </w:t>
      </w:r>
      <w:r w:rsidRPr="00687C58">
        <w:t>Biomarker Discovery &amp; Biological Imaging</w:t>
      </w:r>
    </w:p>
    <w:p w:rsidR="00B33ED6" w:rsidRPr="00687C58" w:rsidRDefault="00BC6058" w:rsidP="00B33ED6">
      <w:r w:rsidRPr="00687C58">
        <w:t>Approaches</w:t>
      </w:r>
      <w:r w:rsidR="00B33ED6" w:rsidRPr="00687C58">
        <w:t xml:space="preserve"> includ</w:t>
      </w:r>
      <w:r w:rsidRPr="00687C58">
        <w:t>e</w:t>
      </w:r>
      <w:r w:rsidR="00B33ED6" w:rsidRPr="00687C58">
        <w:t xml:space="preserve"> cellular and molecular biology, bioinformatics and proteomics, through whole organism disease models to patient–based clinical and population studies.  This multidisciplinary strength provides a stimulating environment in which scientists and clinicians can intera</w:t>
      </w:r>
      <w:r w:rsidR="00B33ED6" w:rsidRPr="00687C58">
        <w:rPr>
          <w:u w:val="single"/>
        </w:rPr>
        <w:t>c</w:t>
      </w:r>
      <w:r w:rsidR="00B33ED6" w:rsidRPr="00687C58">
        <w:t xml:space="preserve">t </w:t>
      </w:r>
      <w:r w:rsidRPr="00687C58">
        <w:t>with</w:t>
      </w:r>
      <w:r w:rsidR="00B33ED6" w:rsidRPr="00687C58">
        <w:t xml:space="preserve"> relevant translational research. </w:t>
      </w:r>
    </w:p>
    <w:p w:rsidR="00997E93" w:rsidRPr="00687C58" w:rsidRDefault="00997E93" w:rsidP="00997E93">
      <w:pPr>
        <w:spacing w:after="60"/>
        <w:rPr>
          <w:u w:val="single"/>
        </w:rPr>
      </w:pPr>
    </w:p>
    <w:p w:rsidR="00997E93" w:rsidRPr="00687C58" w:rsidRDefault="0022179C" w:rsidP="00997E93">
      <w:pPr>
        <w:spacing w:after="60"/>
        <w:rPr>
          <w:u w:val="single"/>
        </w:rPr>
      </w:pPr>
      <w:r w:rsidRPr="00687C58">
        <w:rPr>
          <w:noProof/>
          <w:lang w:eastAsia="en-IE"/>
        </w:rPr>
        <w:drawing>
          <wp:anchor distT="0" distB="360045" distL="114300" distR="114300" simplePos="0" relativeHeight="251667456" behindDoc="0" locked="0" layoutInCell="1" allowOverlap="1">
            <wp:simplePos x="0" y="0"/>
            <wp:positionH relativeFrom="column">
              <wp:posOffset>2011680</wp:posOffset>
            </wp:positionH>
            <wp:positionV relativeFrom="paragraph">
              <wp:posOffset>132080</wp:posOffset>
            </wp:positionV>
            <wp:extent cx="1547495" cy="13874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47495" cy="1387475"/>
                    </a:xfrm>
                    <a:prstGeom prst="rect">
                      <a:avLst/>
                    </a:prstGeom>
                  </pic:spPr>
                </pic:pic>
              </a:graphicData>
            </a:graphic>
          </wp:anchor>
        </w:drawing>
      </w:r>
      <w:r w:rsidRPr="00687C58">
        <w:rPr>
          <w:noProof/>
          <w:lang w:eastAsia="en-IE"/>
        </w:rPr>
        <w:drawing>
          <wp:anchor distT="0" distB="360045" distL="114300" distR="114300" simplePos="0" relativeHeight="251666432" behindDoc="1" locked="0" layoutInCell="1" allowOverlap="1">
            <wp:simplePos x="0" y="0"/>
            <wp:positionH relativeFrom="column">
              <wp:posOffset>3564890</wp:posOffset>
            </wp:positionH>
            <wp:positionV relativeFrom="paragraph">
              <wp:posOffset>38735</wp:posOffset>
            </wp:positionV>
            <wp:extent cx="1696085" cy="156908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way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96085" cy="1569085"/>
                    </a:xfrm>
                    <a:prstGeom prst="rect">
                      <a:avLst/>
                    </a:prstGeom>
                  </pic:spPr>
                </pic:pic>
              </a:graphicData>
            </a:graphic>
          </wp:anchor>
        </w:drawing>
      </w:r>
      <w:r w:rsidR="00997E93" w:rsidRPr="00687C58">
        <w:rPr>
          <w:u w:val="single"/>
        </w:rPr>
        <w:t>Research Institutes</w:t>
      </w:r>
    </w:p>
    <w:p w:rsidR="00997E93" w:rsidRPr="00687C58" w:rsidRDefault="00B33ED6" w:rsidP="00B33ED6">
      <w:r w:rsidRPr="00687C58">
        <w:t xml:space="preserve">The School is a principal stakeholder in Ireland's premier biomedical research institute, the UCD Conway Institute for Biomolecular &amp; Biomedical Research.  </w:t>
      </w:r>
    </w:p>
    <w:p w:rsidR="00B33ED6" w:rsidRPr="00687C58" w:rsidRDefault="00FD2F16" w:rsidP="00B33ED6">
      <w:r>
        <w:rPr>
          <w:noProof/>
          <w:lang w:eastAsia="en-IE"/>
        </w:rPr>
        <mc:AlternateContent>
          <mc:Choice Requires="wps">
            <w:drawing>
              <wp:anchor distT="0" distB="0" distL="114300" distR="114300" simplePos="0" relativeHeight="251671552" behindDoc="0" locked="0" layoutInCell="1" allowOverlap="1">
                <wp:simplePos x="0" y="0"/>
                <wp:positionH relativeFrom="column">
                  <wp:posOffset>3564890</wp:posOffset>
                </wp:positionH>
                <wp:positionV relativeFrom="paragraph">
                  <wp:posOffset>196850</wp:posOffset>
                </wp:positionV>
                <wp:extent cx="1195705" cy="226060"/>
                <wp:effectExtent l="0" t="0" r="4445"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226060"/>
                        </a:xfrm>
                        <a:prstGeom prst="rect">
                          <a:avLst/>
                        </a:prstGeom>
                        <a:solidFill>
                          <a:srgbClr val="FFFFFF"/>
                        </a:solidFill>
                        <a:ln w="9525">
                          <a:noFill/>
                          <a:miter lim="800000"/>
                          <a:headEnd/>
                          <a:tailEnd/>
                        </a:ln>
                      </wps:spPr>
                      <wps:txbx>
                        <w:txbxContent>
                          <w:p w:rsidR="00687C58" w:rsidRPr="0022179C" w:rsidRDefault="00687C58" w:rsidP="0022179C">
                            <w:pPr>
                              <w:rPr>
                                <w:i/>
                                <w:sz w:val="16"/>
                              </w:rPr>
                            </w:pPr>
                            <w:r>
                              <w:rPr>
                                <w:i/>
                                <w:sz w:val="16"/>
                              </w:rPr>
                              <w:t xml:space="preserve">UCD Conway </w:t>
                            </w:r>
                            <w:r w:rsidRPr="0022179C">
                              <w:rPr>
                                <w:i/>
                                <w:sz w:val="16"/>
                              </w:rPr>
                              <w:t>Institute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0.7pt;margin-top:15.5pt;width:94.15pt;height:1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" stroked="f">
                <v:textbox>
                  <w:txbxContent>
                    <w:p w:rsidR="00687C58" w:rsidRPr="0022179C" w:rsidRDefault="00687C58" w:rsidP="0022179C">
                      <w:pPr>
                        <w:rPr>
                          <w:i/>
                          <w:sz w:val="16"/>
                        </w:rPr>
                      </w:pPr>
                      <w:r>
                        <w:rPr>
                          <w:i/>
                          <w:sz w:val="16"/>
                        </w:rPr>
                        <w:t xml:space="preserve">UCD Conway </w:t>
                      </w:r>
                      <w:r w:rsidRPr="0022179C">
                        <w:rPr>
                          <w:i/>
                          <w:sz w:val="16"/>
                        </w:rPr>
                        <w:t>Institute</w:t>
                      </w:r>
                    </w:p>
                  </w:txbxContent>
                </v:textbox>
              </v:shape>
            </w:pict>
          </mc:Fallback>
        </mc:AlternateContent>
      </w:r>
      <w:r>
        <w:rPr>
          <w:noProof/>
          <w:lang w:eastAsia="en-IE"/>
        </w:rPr>
        <mc:AlternateContent>
          <mc:Choice Requires="wps">
            <w:drawing>
              <wp:anchor distT="0" distB="0" distL="114300" distR="114300" simplePos="0" relativeHeight="251669504" behindDoc="0" locked="0" layoutInCell="1" allowOverlap="1">
                <wp:simplePos x="0" y="0"/>
                <wp:positionH relativeFrom="column">
                  <wp:posOffset>1996440</wp:posOffset>
                </wp:positionH>
                <wp:positionV relativeFrom="paragraph">
                  <wp:posOffset>195580</wp:posOffset>
                </wp:positionV>
                <wp:extent cx="1195705" cy="226060"/>
                <wp:effectExtent l="0" t="0" r="4445"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226060"/>
                        </a:xfrm>
                        <a:prstGeom prst="rect">
                          <a:avLst/>
                        </a:prstGeom>
                        <a:solidFill>
                          <a:srgbClr val="FFFFFF"/>
                        </a:solidFill>
                        <a:ln w="9525">
                          <a:noFill/>
                          <a:miter lim="800000"/>
                          <a:headEnd/>
                          <a:tailEnd/>
                        </a:ln>
                      </wps:spPr>
                      <wps:txbx>
                        <w:txbxContent>
                          <w:p w:rsidR="00687C58" w:rsidRPr="0022179C" w:rsidRDefault="00687C58">
                            <w:pPr>
                              <w:rPr>
                                <w:i/>
                                <w:sz w:val="16"/>
                              </w:rPr>
                            </w:pPr>
                            <w:r w:rsidRPr="0022179C">
                              <w:rPr>
                                <w:i/>
                                <w:sz w:val="16"/>
                              </w:rPr>
                              <w:t>UCD Charles Institute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7.2pt;margin-top:15.4pt;width:94.15pt;height:1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" stroked="f">
                <v:textbox>
                  <w:txbxContent>
                    <w:p w:rsidR="00687C58" w:rsidRPr="0022179C" w:rsidRDefault="00687C58">
                      <w:pPr>
                        <w:rPr>
                          <w:i/>
                          <w:sz w:val="16"/>
                        </w:rPr>
                      </w:pPr>
                      <w:r w:rsidRPr="0022179C">
                        <w:rPr>
                          <w:i/>
                          <w:sz w:val="16"/>
                        </w:rPr>
                        <w:t>UCD Charles Institute</w:t>
                      </w:r>
                    </w:p>
                  </w:txbxContent>
                </v:textbox>
              </v:shape>
            </w:pict>
          </mc:Fallback>
        </mc:AlternateContent>
      </w:r>
      <w:r w:rsidR="00B33ED6" w:rsidRPr="00687C58">
        <w:t xml:space="preserve">In </w:t>
      </w:r>
      <w:r w:rsidR="00997E93" w:rsidRPr="00687C58">
        <w:t>2011</w:t>
      </w:r>
      <w:r w:rsidR="00B33ED6" w:rsidRPr="00687C58">
        <w:t xml:space="preserve">, the School took </w:t>
      </w:r>
      <w:r w:rsidR="00BC6058" w:rsidRPr="00687C58">
        <w:t xml:space="preserve">ownership </w:t>
      </w:r>
      <w:r w:rsidR="00B33ED6" w:rsidRPr="00687C58">
        <w:t xml:space="preserve">of </w:t>
      </w:r>
      <w:r w:rsidR="00997E93" w:rsidRPr="00687C58">
        <w:t xml:space="preserve">the </w:t>
      </w:r>
      <w:r w:rsidR="00997E93" w:rsidRPr="00687C58">
        <w:rPr>
          <w:i/>
        </w:rPr>
        <w:t xml:space="preserve">Charles Institute, </w:t>
      </w:r>
      <w:r w:rsidR="00B33ED6" w:rsidRPr="00687C58">
        <w:t>an €18 million, 2,000 m</w:t>
      </w:r>
      <w:r w:rsidR="00B33ED6" w:rsidRPr="00687C58">
        <w:rPr>
          <w:vertAlign w:val="superscript"/>
        </w:rPr>
        <w:t>2</w:t>
      </w:r>
      <w:r w:rsidR="00B33ED6" w:rsidRPr="00687C58">
        <w:t xml:space="preserve"> research facility</w:t>
      </w:r>
      <w:r w:rsidR="00997E93" w:rsidRPr="00687C58">
        <w:t xml:space="preserve"> </w:t>
      </w:r>
      <w:r w:rsidR="00B33ED6" w:rsidRPr="00687C58">
        <w:t xml:space="preserve">which will see the creation of Ireland’s first academic institute focused on dermatology research and training.  </w:t>
      </w:r>
      <w:r w:rsidR="00997E93" w:rsidRPr="00687C58">
        <w:t>R</w:t>
      </w:r>
      <w:r w:rsidR="00B33ED6" w:rsidRPr="00687C58">
        <w:t>esearch within the Charles Institute will address common skin disorders such as psoriasis, eczema, skin cancer and rare genetic skin diseases.</w:t>
      </w:r>
    </w:p>
    <w:p w:rsidR="00997E93" w:rsidRPr="00687C58" w:rsidRDefault="00997E93">
      <w:r w:rsidRPr="00687C58">
        <w:br w:type="page"/>
      </w:r>
    </w:p>
    <w:p w:rsidR="008B6058" w:rsidRPr="00687C58" w:rsidRDefault="008B6058" w:rsidP="00F912A2">
      <w:pPr>
        <w:rPr>
          <w:u w:val="single"/>
        </w:rPr>
      </w:pPr>
      <w:r w:rsidRPr="00687C58">
        <w:rPr>
          <w:u w:val="single"/>
        </w:rPr>
        <w:lastRenderedPageBreak/>
        <w:t>UCD Clinical Research Centre</w:t>
      </w:r>
    </w:p>
    <w:p w:rsidR="00513FAC" w:rsidRPr="00687C58" w:rsidRDefault="00997E93" w:rsidP="00F912A2">
      <w:r w:rsidRPr="00687C58">
        <w:rPr>
          <w:noProof/>
          <w:lang w:eastAsia="en-IE"/>
        </w:rPr>
        <w:drawing>
          <wp:anchor distT="0" distB="0" distL="114300" distR="114300" simplePos="0" relativeHeight="251665408" behindDoc="1" locked="0" layoutInCell="1" allowOverlap="1">
            <wp:simplePos x="0" y="0"/>
            <wp:positionH relativeFrom="column">
              <wp:posOffset>3115945</wp:posOffset>
            </wp:positionH>
            <wp:positionV relativeFrom="paragraph">
              <wp:posOffset>-67945</wp:posOffset>
            </wp:positionV>
            <wp:extent cx="2044700" cy="1533525"/>
            <wp:effectExtent l="0" t="0" r="0" b="9525"/>
            <wp:wrapTight wrapText="bothSides">
              <wp:wrapPolygon edited="0">
                <wp:start x="0" y="0"/>
                <wp:lineTo x="0" y="21466"/>
                <wp:lineTo x="21332" y="21466"/>
                <wp:lineTo x="2133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ical_ResearŠ_Centre_022 - Trolley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044700" cy="1533525"/>
                    </a:xfrm>
                    <a:prstGeom prst="rect">
                      <a:avLst/>
                    </a:prstGeom>
                  </pic:spPr>
                </pic:pic>
              </a:graphicData>
            </a:graphic>
          </wp:anchor>
        </w:drawing>
      </w:r>
      <w:r w:rsidR="00B33ED6" w:rsidRPr="00687C58">
        <w:t xml:space="preserve">The School has built dedicated state-of-the-art clinical research units on </w:t>
      </w:r>
      <w:r w:rsidRPr="00687C58">
        <w:t xml:space="preserve">two </w:t>
      </w:r>
      <w:r w:rsidR="00B33ED6" w:rsidRPr="00687C58">
        <w:t xml:space="preserve">hospital sites </w:t>
      </w:r>
      <w:r w:rsidRPr="00687C58">
        <w:t xml:space="preserve">(MMUH, SVUH) </w:t>
      </w:r>
      <w:r w:rsidR="00B33ED6" w:rsidRPr="00687C58">
        <w:t>to provide an integrated infrastructure for clinical and translational research.  This clinical research centre supports approximately 50 clinical trial, biocollection or observational studies annually with over 5,000 patient contacts.</w:t>
      </w:r>
      <w:r w:rsidR="00F912A2" w:rsidRPr="00687C58">
        <w:t xml:space="preserve">   </w:t>
      </w:r>
      <w:hyperlink r:id="rId24" w:history="1">
        <w:r w:rsidR="00513FAC" w:rsidRPr="00687C58">
          <w:rPr>
            <w:rStyle w:val="Hyperlink"/>
            <w:color w:val="auto"/>
          </w:rPr>
          <w:t>www.ucd.ie/crc</w:t>
        </w:r>
      </w:hyperlink>
      <w:r w:rsidR="00513FAC" w:rsidRPr="00687C58">
        <w:t xml:space="preserve"> </w:t>
      </w:r>
    </w:p>
    <w:p w:rsidR="00997E93" w:rsidRPr="00687C58" w:rsidRDefault="00997E93" w:rsidP="00B33ED6">
      <w:pPr>
        <w:rPr>
          <w:u w:val="single"/>
        </w:rPr>
      </w:pPr>
    </w:p>
    <w:p w:rsidR="00997E93" w:rsidRPr="00687C58" w:rsidRDefault="00997E93" w:rsidP="00B33ED6">
      <w:pPr>
        <w:rPr>
          <w:u w:val="single"/>
        </w:rPr>
      </w:pPr>
    </w:p>
    <w:p w:rsidR="00B33ED6" w:rsidRPr="00687C58" w:rsidRDefault="00B33ED6" w:rsidP="00B33ED6">
      <w:pPr>
        <w:rPr>
          <w:u w:val="single"/>
        </w:rPr>
      </w:pPr>
      <w:r w:rsidRPr="00687C58">
        <w:rPr>
          <w:u w:val="single"/>
        </w:rPr>
        <w:t>Clinical Leadership</w:t>
      </w:r>
    </w:p>
    <w:p w:rsidR="00B33ED6" w:rsidRPr="00687C58" w:rsidRDefault="00B33ED6" w:rsidP="00B33ED6">
      <w:r w:rsidRPr="00687C58">
        <w:t xml:space="preserve">Together with Mater Misericordiae University Hospital and St Vincent’s Healthcare Group, the School has established Ireland's first academic health centre, Dublin Academic Medical Centre.   Our clinical training programmes are delivered at six major Dublin teaching hospitals and across the country through sixteen affiliated acute, general or specialist hospitals.  The School also has a nationwide primary care clinical training network comprising over 100 general practitioners. </w:t>
      </w:r>
    </w:p>
    <w:p w:rsidR="00B33ED6" w:rsidRPr="00687C58" w:rsidRDefault="00997E93" w:rsidP="00B33ED6">
      <w:r w:rsidRPr="00687C58">
        <w:t>Our clinical faculty includes</w:t>
      </w:r>
      <w:r w:rsidR="00B33ED6" w:rsidRPr="00687C58">
        <w:t xml:space="preserve"> </w:t>
      </w:r>
      <w:r w:rsidRPr="00687C58">
        <w:t xml:space="preserve">approximately </w:t>
      </w:r>
      <w:r w:rsidR="00B33ED6" w:rsidRPr="00687C58">
        <w:t xml:space="preserve">350 hospital consultants and over 300 junior doctors in training.  Many of our hospital partners are recognised as regional and national centres of excellence for the treatment of specific diseases.  Hence our students have access to best healthcare practitioners and are exposed to the practice of medicine in a variety of clinical settings. </w:t>
      </w:r>
    </w:p>
    <w:p w:rsidR="00513FAC" w:rsidRPr="00687C58" w:rsidRDefault="00955CA2" w:rsidP="00513FAC">
      <w:pPr>
        <w:jc w:val="right"/>
      </w:pPr>
      <w:hyperlink r:id="rId25" w:history="1">
        <w:r w:rsidR="00513FAC" w:rsidRPr="00687C58">
          <w:rPr>
            <w:rStyle w:val="Hyperlink"/>
            <w:color w:val="auto"/>
          </w:rPr>
          <w:t>More about DAMC</w:t>
        </w:r>
      </w:hyperlink>
    </w:p>
    <w:p w:rsidR="00B66BC2" w:rsidRPr="00687C58" w:rsidRDefault="00B66BC2"/>
    <w:sectPr w:rsidR="00B66BC2" w:rsidRPr="00687C58" w:rsidSect="001B6321">
      <w:footerReference w:type="default" r:id="rId26"/>
      <w:headerReference w:type="first" r:id="rId27"/>
      <w:footerReference w:type="first" r:id="rId28"/>
      <w:pgSz w:w="11906" w:h="16838" w:code="9"/>
      <w:pgMar w:top="1440" w:right="1440" w:bottom="1440"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CA2" w:rsidRDefault="00955CA2" w:rsidP="002A4C8D">
      <w:pPr>
        <w:spacing w:after="0" w:line="240" w:lineRule="auto"/>
      </w:pPr>
      <w:r>
        <w:separator/>
      </w:r>
    </w:p>
  </w:endnote>
  <w:endnote w:type="continuationSeparator" w:id="0">
    <w:p w:rsidR="00955CA2" w:rsidRDefault="00955CA2" w:rsidP="002A4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C58" w:rsidRDefault="00687C58" w:rsidP="00AB24DD">
    <w:pPr>
      <w:pStyle w:val="Footer"/>
      <w:tabs>
        <w:tab w:val="left" w:pos="7088"/>
      </w:tabs>
    </w:pPr>
    <w:r>
      <w:t>www.ucd.ie/medicine</w:t>
    </w:r>
    <w:r>
      <w:tab/>
    </w:r>
    <w:r>
      <w:tab/>
      <w:t xml:space="preserve">Page </w:t>
    </w:r>
    <w:sdt>
      <w:sdtPr>
        <w:id w:val="-1947915447"/>
        <w:docPartObj>
          <w:docPartGallery w:val="Page Numbers (Bottom of Page)"/>
          <w:docPartUnique/>
        </w:docPartObj>
      </w:sdtPr>
      <w:sdtEndPr>
        <w:rPr>
          <w:noProof/>
        </w:rPr>
      </w:sdtEndPr>
      <w:sdtContent>
        <w:r w:rsidR="00955CA2">
          <w:fldChar w:fldCharType="begin"/>
        </w:r>
        <w:r w:rsidR="00955CA2">
          <w:instrText xml:space="preserve"> PAGE   \* MERGEFORMAT </w:instrText>
        </w:r>
        <w:r w:rsidR="00955CA2">
          <w:fldChar w:fldCharType="separate"/>
        </w:r>
        <w:r>
          <w:rPr>
            <w:noProof/>
          </w:rPr>
          <w:t>2</w:t>
        </w:r>
        <w:r w:rsidR="00955CA2">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C58" w:rsidRPr="00AB24DD" w:rsidRDefault="00687C58" w:rsidP="00AB24DD">
    <w:pPr>
      <w:pStyle w:val="Footer"/>
      <w:rPr>
        <w:b/>
      </w:rPr>
    </w:pPr>
    <w:r w:rsidRPr="00AB24DD">
      <w:rPr>
        <w:b/>
      </w:rPr>
      <w:t>www.ucd.ie/medicine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C58" w:rsidRDefault="00687C58" w:rsidP="00AF7141">
    <w:pPr>
      <w:pStyle w:val="Footer"/>
      <w:tabs>
        <w:tab w:val="left" w:pos="7088"/>
      </w:tabs>
    </w:pPr>
    <w:r>
      <w:t>www.ucd.ie/medicine</w:t>
    </w:r>
    <w:r>
      <w:tab/>
    </w:r>
    <w:r>
      <w:tab/>
      <w:t xml:space="preserve">Page </w:t>
    </w:r>
    <w:sdt>
      <w:sdtPr>
        <w:id w:val="-635947840"/>
        <w:docPartObj>
          <w:docPartGallery w:val="Page Numbers (Bottom of Page)"/>
          <w:docPartUnique/>
        </w:docPartObj>
      </w:sdtPr>
      <w:sdtEndPr>
        <w:rPr>
          <w:noProof/>
        </w:rPr>
      </w:sdtEndPr>
      <w:sdtContent>
        <w:r w:rsidR="00955CA2">
          <w:fldChar w:fldCharType="begin"/>
        </w:r>
        <w:r w:rsidR="00955CA2">
          <w:instrText xml:space="preserve"> PAGE   \* MERGEFORMAT </w:instrText>
        </w:r>
        <w:r w:rsidR="00955CA2">
          <w:fldChar w:fldCharType="separate"/>
        </w:r>
        <w:r w:rsidR="00FD2F16">
          <w:rPr>
            <w:noProof/>
          </w:rPr>
          <w:t>7</w:t>
        </w:r>
        <w:r w:rsidR="00955CA2">
          <w:rPr>
            <w:noProof/>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C58" w:rsidRPr="00AB24DD" w:rsidRDefault="00687C58" w:rsidP="00AF7141">
    <w:pPr>
      <w:pStyle w:val="Footer"/>
      <w:tabs>
        <w:tab w:val="left" w:pos="7088"/>
      </w:tabs>
    </w:pPr>
    <w:r>
      <w:t>www.ucd.ie/medicine</w:t>
    </w:r>
    <w:r>
      <w:tab/>
    </w:r>
    <w:r>
      <w:tab/>
      <w:t xml:space="preserve">Page </w:t>
    </w:r>
    <w:sdt>
      <w:sdtPr>
        <w:id w:val="663365450"/>
        <w:docPartObj>
          <w:docPartGallery w:val="Page Numbers (Bottom of Page)"/>
          <w:docPartUnique/>
        </w:docPartObj>
      </w:sdtPr>
      <w:sdtEndPr>
        <w:rPr>
          <w:noProof/>
        </w:rPr>
      </w:sdtEndPr>
      <w:sdtContent>
        <w:r w:rsidR="00955CA2">
          <w:fldChar w:fldCharType="begin"/>
        </w:r>
        <w:r w:rsidR="00955CA2">
          <w:instrText xml:space="preserve"> PAGE   \* MERGEFORMAT </w:instrText>
        </w:r>
        <w:r w:rsidR="00955CA2">
          <w:fldChar w:fldCharType="separate"/>
        </w:r>
        <w:r w:rsidR="00FD2F16">
          <w:rPr>
            <w:noProof/>
          </w:rPr>
          <w:t>2</w:t>
        </w:r>
        <w:r w:rsidR="00955CA2">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CA2" w:rsidRDefault="00955CA2" w:rsidP="002A4C8D">
      <w:pPr>
        <w:spacing w:after="0" w:line="240" w:lineRule="auto"/>
      </w:pPr>
      <w:r>
        <w:separator/>
      </w:r>
    </w:p>
  </w:footnote>
  <w:footnote w:type="continuationSeparator" w:id="0">
    <w:p w:rsidR="00955CA2" w:rsidRDefault="00955CA2" w:rsidP="002A4C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031697"/>
      <w:docPartObj>
        <w:docPartGallery w:val="Watermarks"/>
        <w:docPartUnique/>
      </w:docPartObj>
    </w:sdtPr>
    <w:sdtEndPr/>
    <w:sdtContent>
      <w:p w:rsidR="00687C58" w:rsidRDefault="00FD2F16">
        <w:pPr>
          <w:pStyle w:val="Header"/>
        </w:pPr>
        <w:r>
          <w:rPr>
            <w:noProof/>
            <w:lang w:eastAsia="en-IE"/>
          </w:rPr>
          <mc:AlternateContent>
            <mc:Choice Requires="wpg">
              <w:drawing>
                <wp:anchor distT="0" distB="0" distL="114300" distR="114300" simplePos="0" relativeHeight="251665408" behindDoc="0" locked="0" layoutInCell="1" allowOverlap="1">
                  <wp:simplePos x="0" y="0"/>
                  <wp:positionH relativeFrom="column">
                    <wp:posOffset>-1520190</wp:posOffset>
                  </wp:positionH>
                  <wp:positionV relativeFrom="paragraph">
                    <wp:posOffset>-514350</wp:posOffset>
                  </wp:positionV>
                  <wp:extent cx="1510030" cy="10760075"/>
                  <wp:effectExtent l="0" t="0" r="0" b="22225"/>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10030" cy="10760075"/>
                            <a:chOff x="0" y="0"/>
                            <a:chExt cx="1510030" cy="10489842"/>
                          </a:xfrm>
                        </wpg:grpSpPr>
                        <wps:wsp>
                          <wps:cNvPr id="91" name="Freeform 91"/>
                          <wps:cNvSpPr>
                            <a:spLocks/>
                          </wps:cNvSpPr>
                          <wps:spPr bwMode="auto">
                            <a:xfrm>
                              <a:off x="64394" y="0"/>
                              <a:ext cx="1378040" cy="10489842"/>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tx2">
                                <a:lumMod val="50000"/>
                              </a:schemeClr>
                            </a:solidFill>
                            <a:ln>
                              <a:noFill/>
                            </a:ln>
                            <a:effectLst/>
                          </wps:spPr>
                          <wps:bodyPr rot="0" vert="horz" wrap="square" lIns="91440" tIns="45720" rIns="91440" bIns="45720" anchor="t" anchorCtr="0" upright="1">
                            <a:noAutofit/>
                          </wps:bodyPr>
                        </wps:wsp>
                        <wpg:grpSp>
                          <wpg:cNvPr id="92" name="Group 92"/>
                          <wpg:cNvGrpSpPr>
                            <a:grpSpLocks/>
                          </wpg:cNvGrpSpPr>
                          <wpg:grpSpPr bwMode="auto">
                            <a:xfrm>
                              <a:off x="0" y="6439"/>
                              <a:ext cx="1510030" cy="10483126"/>
                              <a:chOff x="1047" y="360"/>
                              <a:chExt cx="2378" cy="15120"/>
                            </a:xfrm>
                          </wpg:grpSpPr>
                          <wps:wsp>
                            <wps:cNvPr id="93" name="Freeform 93"/>
                            <wps:cNvSpPr>
                              <a:spLocks/>
                            </wps:cNvSpPr>
                            <wps:spPr bwMode="auto">
                              <a:xfrm>
                                <a:off x="1047" y="360"/>
                                <a:ext cx="2061" cy="15120"/>
                              </a:xfrm>
                              <a:custGeom>
                                <a:avLst/>
                                <a:gdLst>
                                  <a:gd name="T0" fmla="*/ 160 w 430"/>
                                  <a:gd name="T1" fmla="*/ 0 h 3164"/>
                                  <a:gd name="T2" fmla="*/ 0 w 430"/>
                                  <a:gd name="T3" fmla="*/ 3164 h 3164"/>
                                </a:gdLst>
                                <a:ahLst/>
                                <a:cxnLst>
                                  <a:cxn ang="0">
                                    <a:pos x="T0" y="T1"/>
                                  </a:cxn>
                                  <a:cxn ang="0">
                                    <a:pos x="T2" y="T3"/>
                                  </a:cxn>
                                </a:cxnLst>
                                <a:rect l="0" t="0" r="r" b="b"/>
                                <a:pathLst>
                                  <a:path w="430" h="3164">
                                    <a:moveTo>
                                      <a:pt x="160" y="0"/>
                                    </a:moveTo>
                                    <a:cubicBezTo>
                                      <a:pt x="430" y="1502"/>
                                      <a:pt x="90" y="2850"/>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4" name="Freeform 94"/>
                            <wps:cNvSpPr>
                              <a:spLocks/>
                            </wps:cNvSpPr>
                            <wps:spPr bwMode="auto">
                              <a:xfrm>
                                <a:off x="1503" y="360"/>
                                <a:ext cx="1735" cy="15120"/>
                              </a:xfrm>
                              <a:custGeom>
                                <a:avLst/>
                                <a:gdLst>
                                  <a:gd name="T0" fmla="*/ 42 w 362"/>
                                  <a:gd name="T1" fmla="*/ 0 h 3164"/>
                                  <a:gd name="T2" fmla="*/ 0 w 362"/>
                                  <a:gd name="T3" fmla="*/ 3164 h 3164"/>
                                </a:gdLst>
                                <a:ahLst/>
                                <a:cxnLst>
                                  <a:cxn ang="0">
                                    <a:pos x="T0" y="T1"/>
                                  </a:cxn>
                                  <a:cxn ang="0">
                                    <a:pos x="T2" y="T3"/>
                                  </a:cxn>
                                </a:cxnLst>
                                <a:rect l="0" t="0" r="r" b="b"/>
                                <a:pathLst>
                                  <a:path w="362" h="3164">
                                    <a:moveTo>
                                      <a:pt x="42" y="0"/>
                                    </a:moveTo>
                                    <a:cubicBezTo>
                                      <a:pt x="362" y="1456"/>
                                      <a:pt x="90" y="2791"/>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5" name="Freeform 95"/>
                            <wps:cNvSpPr>
                              <a:spLocks/>
                            </wps:cNvSpPr>
                            <wps:spPr bwMode="auto">
                              <a:xfrm>
                                <a:off x="1594" y="360"/>
                                <a:ext cx="1831" cy="15120"/>
                              </a:xfrm>
                              <a:custGeom>
                                <a:avLst/>
                                <a:gdLst>
                                  <a:gd name="T0" fmla="*/ 80 w 382"/>
                                  <a:gd name="T1" fmla="*/ 0 h 3164"/>
                                  <a:gd name="T2" fmla="*/ 0 w 382"/>
                                  <a:gd name="T3" fmla="*/ 3164 h 3164"/>
                                </a:gdLst>
                                <a:ahLst/>
                                <a:cxnLst>
                                  <a:cxn ang="0">
                                    <a:pos x="T0" y="T1"/>
                                  </a:cxn>
                                  <a:cxn ang="0">
                                    <a:pos x="T2" y="T3"/>
                                  </a:cxn>
                                </a:cxnLst>
                                <a:rect l="0" t="0" r="r" b="b"/>
                                <a:pathLst>
                                  <a:path w="382" h="3164">
                                    <a:moveTo>
                                      <a:pt x="80" y="0"/>
                                    </a:moveTo>
                                    <a:cubicBezTo>
                                      <a:pt x="382" y="1458"/>
                                      <a:pt x="96" y="2789"/>
                                      <a:pt x="0" y="3164"/>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6" name="Freeform 96"/>
                            <wps:cNvSpPr>
                              <a:spLocks/>
                            </wps:cNvSpPr>
                            <wps:spPr bwMode="auto">
                              <a:xfrm>
                                <a:off x="1393" y="360"/>
                                <a:ext cx="1850" cy="15120"/>
                              </a:xfrm>
                              <a:custGeom>
                                <a:avLst/>
                                <a:gdLst>
                                  <a:gd name="T0" fmla="*/ 87 w 386"/>
                                  <a:gd name="T1" fmla="*/ 0 h 3164"/>
                                  <a:gd name="T2" fmla="*/ 0 w 386"/>
                                  <a:gd name="T3" fmla="*/ 3164 h 3164"/>
                                </a:gdLst>
                                <a:ahLst/>
                                <a:cxnLst>
                                  <a:cxn ang="0">
                                    <a:pos x="T0" y="T1"/>
                                  </a:cxn>
                                  <a:cxn ang="0">
                                    <a:pos x="T2" y="T3"/>
                                  </a:cxn>
                                </a:cxnLst>
                                <a:rect l="0" t="0" r="r" b="b"/>
                                <a:pathLst>
                                  <a:path w="386" h="3164">
                                    <a:moveTo>
                                      <a:pt x="87" y="0"/>
                                    </a:moveTo>
                                    <a:cubicBezTo>
                                      <a:pt x="386" y="1461"/>
                                      <a:pt x="95" y="2793"/>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7" name="Freeform 97"/>
                            <wps:cNvSpPr>
                              <a:spLocks/>
                            </wps:cNvSpPr>
                            <wps:spPr bwMode="auto">
                              <a:xfrm>
                                <a:off x="1234" y="360"/>
                                <a:ext cx="1826" cy="15120"/>
                              </a:xfrm>
                              <a:custGeom>
                                <a:avLst/>
                                <a:gdLst>
                                  <a:gd name="T0" fmla="*/ 79 w 381"/>
                                  <a:gd name="T1" fmla="*/ 0 h 3164"/>
                                  <a:gd name="T2" fmla="*/ 0 w 381"/>
                                  <a:gd name="T3" fmla="*/ 3164 h 3164"/>
                                </a:gdLst>
                                <a:ahLst/>
                                <a:cxnLst>
                                  <a:cxn ang="0">
                                    <a:pos x="T0" y="T1"/>
                                  </a:cxn>
                                  <a:cxn ang="0">
                                    <a:pos x="T2" y="T3"/>
                                  </a:cxn>
                                </a:cxnLst>
                                <a:rect l="0" t="0" r="r" b="b"/>
                                <a:pathLst>
                                  <a:path w="381" h="3164">
                                    <a:moveTo>
                                      <a:pt x="79" y="0"/>
                                    </a:moveTo>
                                    <a:cubicBezTo>
                                      <a:pt x="381" y="1458"/>
                                      <a:pt x="95" y="2789"/>
                                      <a:pt x="0" y="3164"/>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margin">
                    <wp14:pctHeight>0</wp14:pctHeight>
                  </wp14:sizeRelV>
                </wp:anchor>
              </w:drawing>
            </mc:Choice>
            <mc:Fallback>
              <w:pict>
                <v:group id="Group 90" o:spid="_x0000_s1026" style="position:absolute;margin-left:-119.7pt;margin-top:-40.5pt;width:118.9pt;height:847.25pt;z-index:251665408;mso-height-relative:margin" coordsize="15100,104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">
                  <v:shape id="Freeform 91" o:spid="_x0000_s1027" style="position:absolute;left:643;width:13781;height:104898;visibility:visible;mso-wrap-style:square;v-text-anchor:top" coordsize="616,3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oWrMMA&#10;AADbAAAADwAAAGRycy9kb3ducmV2LnhtbESPQWvCQBSE7wX/w/IEL6Xu6qFo6ipFEHJpqJof8My+&#10;ZoPZtyG7jfHfdwuCx2FmvmE2u9G1YqA+NJ41LOYKBHHlTcO1hvJ8eFuBCBHZYOuZNNwpwG47edlg&#10;ZvyNjzScYi0ShEOGGmyMXSZlqCw5DHPfESfvx/cOY5J9LU2PtwR3rVwq9S4dNpwWLHa0t1RdT79O&#10;g1u+FsO14rwoY/GdX4rSqi+l9Ww6fn6AiDTGZ/jRzo2G9QL+v6Qf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oWrMMAAADbAAAADwAAAAAAAAAAAAAAAACYAgAAZHJzL2Rv&#10;d25yZXYueG1sUEsFBgAAAAAEAAQA9QAAAIgDAAAAAA==&#10;" path="m401,c,,,,,,,3168,,3168,,3168v165,,165,,165,c616,1736,458,375,401,xe" fillcolor="#0f243e [1615]" stroked="f">
                    <v:path arrowok="t" o:connecttype="custom" o:connectlocs="897068,0;0,0;0,10489842;369118,10489842;897068,0" o:connectangles="0,0,0,0,0"/>
                  </v:shape>
                  <v:group id="Group 92" o:spid="_x0000_s1028" style="position:absolute;top:64;width:15100;height:104831" coordorigin="1047,360" coordsize="2378,1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93" o:spid="_x0000_s1029" style="position:absolute;left:1047;top:360;width:2061;height:15120;visibility:visible;mso-wrap-style:square;v-text-anchor:top" coordsize="430,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qhcUA&#10;AADbAAAADwAAAGRycy9kb3ducmV2LnhtbESPT2vCQBTE74LfYXlCb7pppaGmriKCf06CRgRvz+xr&#10;Epp9m2a3SfrtXUHocZiZ3zDzZW8q0VLjSssKXicRCOLM6pJzBed0M/4A4TyyxsoyKfgjB8vFcDDH&#10;RNuOj9SefC4ChF2CCgrv60RKlxVk0E1sTRy8L9sY9EE2udQNdgFuKvkWRbE0WHJYKLCmdUHZ9+nX&#10;KLh1P9d2urtetod9m+Y7icf3OFbqZdSvPkF46v1/+NneawWzKTy+h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5SqFxQAAANsAAAAPAAAAAAAAAAAAAAAAAJgCAABkcnMv&#10;ZG93bnJldi54bWxQSwUGAAAAAAQABAD1AAAAigMAAAAA&#10;" path="m160,c430,1502,90,2850,,3164e" filled="f" fillcolor="#fffffe" strokecolor="#fffffe" strokeweight=".5pt">
                      <v:stroke joinstyle="miter"/>
                      <v:shadow color="#8c8682"/>
                      <v:path arrowok="t" o:connecttype="custom" o:connectlocs="767,0;0,15120" o:connectangles="0,0"/>
                    </v:shape>
                    <v:shape id="Freeform 94" o:spid="_x0000_s1030" style="position:absolute;left:1503;top:360;width:1735;height:15120;visibility:visible;mso-wrap-style:square;v-text-anchor:top" coordsize="36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qK/8MA&#10;AADbAAAADwAAAGRycy9kb3ducmV2LnhtbESP0WoCMRRE3wv+Q7iCbzWrWKurUaRS0BfB3X7AZXNN&#10;Fjc3yybVtV/fFAo+DjNzhllve9eIG3Wh9qxgMs5AEFde12wUfJWfrwsQISJrbDyTggcF2G4GL2vM&#10;tb/zmW5FNCJBOOSowMbY5lKGypLDMPYtcfIuvnMYk+yM1B3eE9w1cpplc+mw5rRgsaUPS9W1+HYK&#10;mmWxo6Ppy9O7OZen+rB/s8cfpUbDfrcCEamPz/B/+6AVLGfw9yX9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qK/8MAAADbAAAADwAAAAAAAAAAAAAAAACYAgAAZHJzL2Rv&#10;d25yZXYueG1sUEsFBgAAAAAEAAQA9QAAAIgDAAAAAA==&#10;" path="m42,c362,1456,90,2791,,3164e" filled="f" fillcolor="#fffffe" strokecolor="#fffffe" strokeweight=".5pt">
                      <v:stroke joinstyle="miter"/>
                      <v:shadow color="#8c8682"/>
                      <v:path arrowok="t" o:connecttype="custom" o:connectlocs="201,0;0,15120" o:connectangles="0,0"/>
                    </v:shape>
                    <v:shape id="Freeform 95" o:spid="_x0000_s1031" style="position:absolute;left:1594;top:360;width:1831;height:15120;visibility:visible;mso-wrap-style:square;v-text-anchor:top" coordsize="38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Ge8UA&#10;AADbAAAADwAAAGRycy9kb3ducmV2LnhtbESPT4vCMBTE74LfITzBm6aKa3erUURQZA+Cfw67t2fz&#10;bKvNS2myWr+9WRA8DjPzG2Y6b0wpblS7wrKCQT8CQZxaXXCm4HhY9T5BOI+ssbRMCh7kYD5rt6aY&#10;aHvnHd32PhMBwi5BBbn3VSKlS3My6Pq2Ig7e2dYGfZB1JnWN9wA3pRxG0VgaLDgs5FjRMqf0uv8z&#10;Cra7i/1ene1wNDaP9e86jgc/m5NS3U6zmIDw1Ph3+NXeaAVfH/D/JfwA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NcZ7xQAAANsAAAAPAAAAAAAAAAAAAAAAAJgCAABkcnMv&#10;ZG93bnJldi54bWxQSwUGAAAAAAQABAD1AAAAigMAAAAA&#10;" path="m80,c382,1458,96,2789,,3164e" filled="f" fillcolor="#fffffe" strokecolor="#efb32f" strokeweight=".5pt">
                      <v:stroke joinstyle="miter"/>
                      <v:shadow color="#8c8682"/>
                      <v:path arrowok="t" o:connecttype="custom" o:connectlocs="383,0;0,15120" o:connectangles="0,0"/>
                    </v:shape>
                    <v:shape id="Freeform 96" o:spid="_x0000_s1032" style="position:absolute;left:1393;top:360;width:1850;height:15120;visibility:visible;mso-wrap-style:square;v-text-anchor:top" coordsize="38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zRVMUA&#10;AADbAAAADwAAAGRycy9kb3ducmV2LnhtbESPT2vCQBTE70K/w/IKvUjd2IO0MRspBUEJUvx/fWSf&#10;STT7NuxuNf32XaHgcZiZ3zDZrDetuJLzjWUF41ECgri0uuFKwW47f30H4QOyxtYyKfglD7P8aZBh&#10;qu2N13TdhEpECPsUFdQhdKmUvqzJoB/Zjjh6J+sMhihdJbXDW4SbVr4lyUQabDgu1NjRV03lZfNj&#10;FKyKQ+EKuRsfl/1+sTrvpS+G30q9PPefUxCB+vAI/7cXWsHHBO5f4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rNFUxQAAANsAAAAPAAAAAAAAAAAAAAAAAJgCAABkcnMv&#10;ZG93bnJldi54bWxQSwUGAAAAAAQABAD1AAAAigMAAAAA&#10;" path="m87,c386,1461,95,2793,,3164e" filled="f" fillcolor="#fffffe" strokecolor="#fffffe" strokeweight=".5pt">
                      <v:stroke joinstyle="miter"/>
                      <v:shadow color="#8c8682"/>
                      <v:path arrowok="t" o:connecttype="custom" o:connectlocs="417,0;0,15120" o:connectangles="0,0"/>
                    </v:shape>
                    <v:shape id="Freeform 97" o:spid="_x0000_s1033" style="position:absolute;left:1234;top:360;width:1826;height:15120;visibility:visible;mso-wrap-style:square;v-text-anchor:top" coordsize="381,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KF78UA&#10;AADbAAAADwAAAGRycy9kb3ducmV2LnhtbESPQUsDMRSE70L/Q3gFb222llpdm5ZatKzYi3Xx/Nw8&#10;d5duXkISu+u/N0LB4zAz3zCrzWA6cSYfWssKZtMMBHFldcu1gvL9eXIHIkRkjZ1lUvBDATbr0dUK&#10;c217fqPzMdYiQTjkqKCJ0eVShqohg2FqHXHyvqw3GJP0tdQe+wQ3nbzJsltpsOW00KCjXUPV6fht&#10;FMzpc1u+etd/uH1RFvHw8lg+LZS6Hg/bBxCRhvgfvrQLreB+CX9f0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4oXvxQAAANsAAAAPAAAAAAAAAAAAAAAAAJgCAABkcnMv&#10;ZG93bnJldi54bWxQSwUGAAAAAAQABAD1AAAAigMAAAAA&#10;" path="m79,c381,1458,95,2789,,3164e" filled="f" fillcolor="#fffffe" strokecolor="#efb32f" strokeweight=".5pt">
                      <v:stroke joinstyle="miter"/>
                      <v:shadow color="#8c8682"/>
                      <v:path arrowok="t" o:connecttype="custom" o:connectlocs="379,0;0,15120" o:connectangles="0,0"/>
                    </v:shape>
                  </v:group>
                </v:group>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C58" w:rsidRPr="008B71FB" w:rsidRDefault="00687C58" w:rsidP="00AB24DD">
    <w:pPr>
      <w:pStyle w:val="Header"/>
      <w:ind w:left="1276" w:right="1110"/>
      <w:jc w:val="right"/>
      <w:rPr>
        <w:b/>
        <w:color w:val="244061" w:themeColor="accent1" w:themeShade="80"/>
        <w:sz w:val="24"/>
      </w:rPr>
    </w:pPr>
    <w:r w:rsidRPr="008B71FB">
      <w:rPr>
        <w:b/>
        <w:noProof/>
        <w:color w:val="4F81BD" w:themeColor="accent1"/>
        <w:sz w:val="24"/>
        <w:lang w:eastAsia="en-IE"/>
      </w:rPr>
      <w:drawing>
        <wp:anchor distT="0" distB="0" distL="114300" distR="114300" simplePos="0" relativeHeight="251666432" behindDoc="0" locked="0" layoutInCell="1" allowOverlap="1">
          <wp:simplePos x="0" y="0"/>
          <wp:positionH relativeFrom="column">
            <wp:posOffset>4589780</wp:posOffset>
          </wp:positionH>
          <wp:positionV relativeFrom="paragraph">
            <wp:posOffset>-198593</wp:posOffset>
          </wp:positionV>
          <wp:extent cx="691016" cy="944172"/>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1016" cy="944172"/>
                  </a:xfrm>
                  <a:prstGeom prst="rect">
                    <a:avLst/>
                  </a:prstGeom>
                </pic:spPr>
              </pic:pic>
            </a:graphicData>
          </a:graphic>
        </wp:anchor>
      </w:drawing>
    </w:r>
    <w:r w:rsidR="00FD2F16">
      <w:rPr>
        <w:noProof/>
        <w:sz w:val="18"/>
        <w:lang w:eastAsia="en-IE"/>
      </w:rPr>
      <mc:AlternateContent>
        <mc:Choice Requires="wpg">
          <w:drawing>
            <wp:anchor distT="0" distB="0" distL="114300" distR="114300" simplePos="0" relativeHeight="251663360" behindDoc="0" locked="0" layoutInCell="1" allowOverlap="1">
              <wp:simplePos x="0" y="0"/>
              <wp:positionH relativeFrom="column">
                <wp:posOffset>-1520825</wp:posOffset>
              </wp:positionH>
              <wp:positionV relativeFrom="paragraph">
                <wp:posOffset>-500380</wp:posOffset>
              </wp:positionV>
              <wp:extent cx="1510030" cy="10760075"/>
              <wp:effectExtent l="0" t="0" r="0" b="22225"/>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10030" cy="10760075"/>
                        <a:chOff x="0" y="0"/>
                        <a:chExt cx="1510030" cy="10489842"/>
                      </a:xfrm>
                    </wpg:grpSpPr>
                    <wps:wsp>
                      <wps:cNvPr id="83" name="Freeform 83"/>
                      <wps:cNvSpPr>
                        <a:spLocks/>
                      </wps:cNvSpPr>
                      <wps:spPr bwMode="auto">
                        <a:xfrm>
                          <a:off x="64394" y="0"/>
                          <a:ext cx="1378040" cy="10489842"/>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rgbClr val="1F497D">
                            <a:lumMod val="50000"/>
                          </a:srgbClr>
                        </a:solidFill>
                        <a:ln>
                          <a:noFill/>
                        </a:ln>
                        <a:effectLst/>
                      </wps:spPr>
                      <wps:bodyPr rot="0" vert="horz" wrap="square" lIns="91440" tIns="45720" rIns="91440" bIns="45720" anchor="t" anchorCtr="0" upright="1">
                        <a:noAutofit/>
                      </wps:bodyPr>
                    </wps:wsp>
                    <wpg:grpSp>
                      <wpg:cNvPr id="84" name="Group 84"/>
                      <wpg:cNvGrpSpPr>
                        <a:grpSpLocks/>
                      </wpg:cNvGrpSpPr>
                      <wpg:grpSpPr bwMode="auto">
                        <a:xfrm>
                          <a:off x="0" y="6439"/>
                          <a:ext cx="1510030" cy="10483126"/>
                          <a:chOff x="1047" y="360"/>
                          <a:chExt cx="2378" cy="15120"/>
                        </a:xfrm>
                      </wpg:grpSpPr>
                      <wps:wsp>
                        <wps:cNvPr id="85" name="Freeform 85"/>
                        <wps:cNvSpPr>
                          <a:spLocks/>
                        </wps:cNvSpPr>
                        <wps:spPr bwMode="auto">
                          <a:xfrm>
                            <a:off x="1047" y="360"/>
                            <a:ext cx="2061" cy="15120"/>
                          </a:xfrm>
                          <a:custGeom>
                            <a:avLst/>
                            <a:gdLst>
                              <a:gd name="T0" fmla="*/ 160 w 430"/>
                              <a:gd name="T1" fmla="*/ 0 h 3164"/>
                              <a:gd name="T2" fmla="*/ 0 w 430"/>
                              <a:gd name="T3" fmla="*/ 3164 h 3164"/>
                            </a:gdLst>
                            <a:ahLst/>
                            <a:cxnLst>
                              <a:cxn ang="0">
                                <a:pos x="T0" y="T1"/>
                              </a:cxn>
                              <a:cxn ang="0">
                                <a:pos x="T2" y="T3"/>
                              </a:cxn>
                            </a:cxnLst>
                            <a:rect l="0" t="0" r="r" b="b"/>
                            <a:pathLst>
                              <a:path w="430" h="3164">
                                <a:moveTo>
                                  <a:pt x="160" y="0"/>
                                </a:moveTo>
                                <a:cubicBezTo>
                                  <a:pt x="430" y="1502"/>
                                  <a:pt x="90" y="2850"/>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6" name="Freeform 86"/>
                        <wps:cNvSpPr>
                          <a:spLocks/>
                        </wps:cNvSpPr>
                        <wps:spPr bwMode="auto">
                          <a:xfrm>
                            <a:off x="1503" y="360"/>
                            <a:ext cx="1735" cy="15120"/>
                          </a:xfrm>
                          <a:custGeom>
                            <a:avLst/>
                            <a:gdLst>
                              <a:gd name="T0" fmla="*/ 42 w 362"/>
                              <a:gd name="T1" fmla="*/ 0 h 3164"/>
                              <a:gd name="T2" fmla="*/ 0 w 362"/>
                              <a:gd name="T3" fmla="*/ 3164 h 3164"/>
                            </a:gdLst>
                            <a:ahLst/>
                            <a:cxnLst>
                              <a:cxn ang="0">
                                <a:pos x="T0" y="T1"/>
                              </a:cxn>
                              <a:cxn ang="0">
                                <a:pos x="T2" y="T3"/>
                              </a:cxn>
                            </a:cxnLst>
                            <a:rect l="0" t="0" r="r" b="b"/>
                            <a:pathLst>
                              <a:path w="362" h="3164">
                                <a:moveTo>
                                  <a:pt x="42" y="0"/>
                                </a:moveTo>
                                <a:cubicBezTo>
                                  <a:pt x="362" y="1456"/>
                                  <a:pt x="90" y="2791"/>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7" name="Freeform 87"/>
                        <wps:cNvSpPr>
                          <a:spLocks/>
                        </wps:cNvSpPr>
                        <wps:spPr bwMode="auto">
                          <a:xfrm>
                            <a:off x="1594" y="360"/>
                            <a:ext cx="1831" cy="15120"/>
                          </a:xfrm>
                          <a:custGeom>
                            <a:avLst/>
                            <a:gdLst>
                              <a:gd name="T0" fmla="*/ 80 w 382"/>
                              <a:gd name="T1" fmla="*/ 0 h 3164"/>
                              <a:gd name="T2" fmla="*/ 0 w 382"/>
                              <a:gd name="T3" fmla="*/ 3164 h 3164"/>
                            </a:gdLst>
                            <a:ahLst/>
                            <a:cxnLst>
                              <a:cxn ang="0">
                                <a:pos x="T0" y="T1"/>
                              </a:cxn>
                              <a:cxn ang="0">
                                <a:pos x="T2" y="T3"/>
                              </a:cxn>
                            </a:cxnLst>
                            <a:rect l="0" t="0" r="r" b="b"/>
                            <a:pathLst>
                              <a:path w="382" h="3164">
                                <a:moveTo>
                                  <a:pt x="80" y="0"/>
                                </a:moveTo>
                                <a:cubicBezTo>
                                  <a:pt x="382" y="1458"/>
                                  <a:pt x="96" y="2789"/>
                                  <a:pt x="0" y="3164"/>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8" name="Freeform 88"/>
                        <wps:cNvSpPr>
                          <a:spLocks/>
                        </wps:cNvSpPr>
                        <wps:spPr bwMode="auto">
                          <a:xfrm>
                            <a:off x="1393" y="360"/>
                            <a:ext cx="1850" cy="15120"/>
                          </a:xfrm>
                          <a:custGeom>
                            <a:avLst/>
                            <a:gdLst>
                              <a:gd name="T0" fmla="*/ 87 w 386"/>
                              <a:gd name="T1" fmla="*/ 0 h 3164"/>
                              <a:gd name="T2" fmla="*/ 0 w 386"/>
                              <a:gd name="T3" fmla="*/ 3164 h 3164"/>
                            </a:gdLst>
                            <a:ahLst/>
                            <a:cxnLst>
                              <a:cxn ang="0">
                                <a:pos x="T0" y="T1"/>
                              </a:cxn>
                              <a:cxn ang="0">
                                <a:pos x="T2" y="T3"/>
                              </a:cxn>
                            </a:cxnLst>
                            <a:rect l="0" t="0" r="r" b="b"/>
                            <a:pathLst>
                              <a:path w="386" h="3164">
                                <a:moveTo>
                                  <a:pt x="87" y="0"/>
                                </a:moveTo>
                                <a:cubicBezTo>
                                  <a:pt x="386" y="1461"/>
                                  <a:pt x="95" y="2793"/>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9" name="Freeform 89"/>
                        <wps:cNvSpPr>
                          <a:spLocks/>
                        </wps:cNvSpPr>
                        <wps:spPr bwMode="auto">
                          <a:xfrm>
                            <a:off x="1234" y="360"/>
                            <a:ext cx="1826" cy="15120"/>
                          </a:xfrm>
                          <a:custGeom>
                            <a:avLst/>
                            <a:gdLst>
                              <a:gd name="T0" fmla="*/ 79 w 381"/>
                              <a:gd name="T1" fmla="*/ 0 h 3164"/>
                              <a:gd name="T2" fmla="*/ 0 w 381"/>
                              <a:gd name="T3" fmla="*/ 3164 h 3164"/>
                            </a:gdLst>
                            <a:ahLst/>
                            <a:cxnLst>
                              <a:cxn ang="0">
                                <a:pos x="T0" y="T1"/>
                              </a:cxn>
                              <a:cxn ang="0">
                                <a:pos x="T2" y="T3"/>
                              </a:cxn>
                            </a:cxnLst>
                            <a:rect l="0" t="0" r="r" b="b"/>
                            <a:pathLst>
                              <a:path w="381" h="3164">
                                <a:moveTo>
                                  <a:pt x="79" y="0"/>
                                </a:moveTo>
                                <a:cubicBezTo>
                                  <a:pt x="381" y="1458"/>
                                  <a:pt x="95" y="2789"/>
                                  <a:pt x="0" y="3164"/>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margin">
                <wp14:pctHeight>0</wp14:pctHeight>
              </wp14:sizeRelV>
            </wp:anchor>
          </w:drawing>
        </mc:Choice>
        <mc:Fallback>
          <w:pict>
            <v:group id="Group 82" o:spid="_x0000_s1026" style="position:absolute;margin-left:-119.75pt;margin-top:-39.4pt;width:118.9pt;height:847.25pt;z-index:251663360;mso-height-relative:margin" coordsize="15100,104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">
              <v:shape id="Freeform 83" o:spid="_x0000_s1027" style="position:absolute;left:643;width:13781;height:104898;visibility:visible;mso-wrap-style:square;v-text-anchor:top" coordsize="616,3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l67MMA&#10;AADbAAAADwAAAGRycy9kb3ducmV2LnhtbESPQWvCQBSE7wX/w/IEb3VjU6pGV5GCttBTouD1mX0m&#10;wezbkN2Y+O+7hYLHYWa+YdbbwdTiTq2rLCuYTSMQxLnVFRcKTsf96wKE88gaa8uk4EEOtpvRyxoT&#10;bXtO6Z75QgQIuwQVlN43iZQuL8mgm9qGOHhX2xr0QbaF1C32AW5q+RZFH9JgxWGhxIY+S8pvWWcU&#10;0PlwrLt4/h6n2Vd/+UmX3F2XSk3Gw24FwtPgn+H/9rdWsIjh70v4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l67MMAAADbAAAADwAAAAAAAAAAAAAAAACYAgAAZHJzL2Rv&#10;d25yZXYueG1sUEsFBgAAAAAEAAQA9QAAAIgDAAAAAA==&#10;" path="m401,c,,,,,,,3168,,3168,,3168v165,,165,,165,c616,1736,458,375,401,xe" fillcolor="#10253f" stroked="f">
                <v:path arrowok="t" o:connecttype="custom" o:connectlocs="897068,0;0,0;0,10489842;369118,10489842;897068,0" o:connectangles="0,0,0,0,0"/>
              </v:shape>
              <v:group id="Group 84" o:spid="_x0000_s1028" style="position:absolute;top:64;width:15100;height:104831" coordorigin="1047,360" coordsize="2378,1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5" o:spid="_x0000_s1029" style="position:absolute;left:1047;top:360;width:2061;height:15120;visibility:visible;mso-wrap-style:square;v-text-anchor:top" coordsize="430,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mBt8UA&#10;AADbAAAADwAAAGRycy9kb3ducmV2LnhtbESPQWvCQBSE7wX/w/KE3urGlgSJriJCm5wK0SJ4e2af&#10;STD7Ns1uk/TfdwuFHoeZ+YbZ7CbTioF611hWsFxEIIhLqxuuFHycXp9WIJxH1thaJgXf5GC3nT1s&#10;MNV25IKGo69EgLBLUUHtfZdK6cqaDLqF7YiDd7O9QR9kX0nd4xjgppXPUZRIgw2HhRo7OtRU3o9f&#10;RsF1/LwML9nl/PaeD6cqk1jESaLU43zar0F4mvx/+K+dawWrGH6/hB8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mYG3xQAAANsAAAAPAAAAAAAAAAAAAAAAAJgCAABkcnMv&#10;ZG93bnJldi54bWxQSwUGAAAAAAQABAD1AAAAigMAAAAA&#10;" path="m160,c430,1502,90,2850,,3164e" filled="f" fillcolor="#fffffe" strokecolor="#fffffe" strokeweight=".5pt">
                  <v:stroke joinstyle="miter"/>
                  <v:shadow color="#8c8682"/>
                  <v:path arrowok="t" o:connecttype="custom" o:connectlocs="767,0;0,15120" o:connectangles="0,0"/>
                </v:shape>
                <v:shape id="Freeform 86" o:spid="_x0000_s1030" style="position:absolute;left:1503;top:360;width:1735;height:15120;visibility:visible;mso-wrap-style:square;v-text-anchor:top" coordsize="36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0nzsMA&#10;AADbAAAADwAAAGRycy9kb3ducmV2LnhtbESP0WoCMRRE3wv+Q7iCbzXbglZXo0hF0BfBXT/gsrkm&#10;Szc3yybq6tebQqGPw8ycYZbr3jXiRl2oPSv4GGcgiCuvazYKzuXufQYiRGSNjWdS8KAA69XgbYm5&#10;9nc+0a2IRiQIhxwV2BjbXMpQWXIYxr4lTt7Fdw5jkp2RusN7grtGfmbZVDqsOS1YbOnbUvVTXJ2C&#10;Zl5s6GD68vhlTuWx3m8n9vBUajTsNwsQkfr4H/5r77WC2RR+v6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0nzsMAAADbAAAADwAAAAAAAAAAAAAAAACYAgAAZHJzL2Rv&#10;d25yZXYueG1sUEsFBgAAAAAEAAQA9QAAAIgDAAAAAA==&#10;" path="m42,c362,1456,90,2791,,3164e" filled="f" fillcolor="#fffffe" strokecolor="#fffffe" strokeweight=".5pt">
                  <v:stroke joinstyle="miter"/>
                  <v:shadow color="#8c8682"/>
                  <v:path arrowok="t" o:connecttype="custom" o:connectlocs="201,0;0,15120" o:connectangles="0,0"/>
                </v:shape>
                <v:shape id="Freeform 87" o:spid="_x0000_s1031" style="position:absolute;left:1594;top:360;width:1831;height:15120;visibility:visible;mso-wrap-style:square;v-text-anchor:top" coordsize="38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JrSsYA&#10;AADbAAAADwAAAGRycy9kb3ducmV2LnhtbESPT2vCQBTE74V+h+UVeqsbQzES3UgpRMSDoPbQ3l6z&#10;L39s9m3Ibk3y7V2h0OMwM79h1pvRtOJKvWssK5jPIhDEhdUNVwo+zvnLEoTzyBpby6RgIgeb7PFh&#10;jam2Ax/pevKVCBB2KSqove9SKV1Rk0E3sx1x8ErbG/RB9pXUPQ4BbloZR9FCGmw4LNTY0XtNxc/p&#10;1yg4HC92n5c2fl2Yafu1TZL55+5bqeen8W0FwtPo/8N/7Z1WsEzg/iX8AJ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JrSsYAAADbAAAADwAAAAAAAAAAAAAAAACYAgAAZHJz&#10;L2Rvd25yZXYueG1sUEsFBgAAAAAEAAQA9QAAAIsDAAAAAA==&#10;" path="m80,c382,1458,96,2789,,3164e" filled="f" fillcolor="#fffffe" strokecolor="#efb32f" strokeweight=".5pt">
                  <v:stroke joinstyle="miter"/>
                  <v:shadow color="#8c8682"/>
                  <v:path arrowok="t" o:connecttype="custom" o:connectlocs="383,0;0,15120" o:connectangles="0,0"/>
                </v:shape>
                <v:shape id="Freeform 88" o:spid="_x0000_s1032" style="position:absolute;left:1393;top:360;width:1850;height:15120;visibility:visible;mso-wrap-style:square;v-text-anchor:top" coordsize="38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Z2YMIA&#10;AADbAAAADwAAAGRycy9kb3ducmV2LnhtbERPz2vCMBS+D/wfwhN2GTPtDkO6RpGBUCkydO28Pppn&#10;W9e8lCTT7r83h8GOH9/vfD2ZQVzJ+d6ygnSRgCBurO65VVB9bp+XIHxA1jhYJgW/5GG9mj3kmGl7&#10;4wNdj6EVMYR9hgq6EMZMSt90ZNAv7EgcubN1BkOErpXa4S2Gm0G+JMmrNNhzbOhwpPeOmu/jj1Gw&#10;L79KV8oqPe2muthfaunLpw+lHufT5g1EoCn8i//chVawjGPjl/gD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pnZgwgAAANsAAAAPAAAAAAAAAAAAAAAAAJgCAABkcnMvZG93&#10;bnJldi54bWxQSwUGAAAAAAQABAD1AAAAhwMAAAAA&#10;" path="m87,c386,1461,95,2793,,3164e" filled="f" fillcolor="#fffffe" strokecolor="#fffffe" strokeweight=".5pt">
                  <v:stroke joinstyle="miter"/>
                  <v:shadow color="#8c8682"/>
                  <v:path arrowok="t" o:connecttype="custom" o:connectlocs="417,0;0,15120" o:connectangles="0,0"/>
                </v:shape>
                <v:shape id="Freeform 89" o:spid="_x0000_s1033" style="position:absolute;left:1234;top:360;width:1826;height:15120;visibility:visible;mso-wrap-style:square;v-text-anchor:top" coordsize="381,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gi28UA&#10;AADbAAAADwAAAGRycy9kb3ducmV2LnhtbESPQUsDMRSE70L/Q3gFbzbbilLXpqUVK1v0Yl08PzfP&#10;3aWbl5Ck3e2/bwqCx2FmvmEWq8F04kQ+tJYVTCcZCOLK6pZrBeXX9m4OIkRkjZ1lUnCmAKvl6GaB&#10;ubY9f9JpH2uRIBxyVNDE6HIpQ9WQwTCxjjh5v9YbjEn6WmqPfYKbTs6y7FEabDktNOjopaHqsD8a&#10;Bff0sy7fveu/3VtRFvFjtylfH5S6HQ/rZxCRhvgf/msXWsH8Ca5f0g+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6CLbxQAAANsAAAAPAAAAAAAAAAAAAAAAAJgCAABkcnMv&#10;ZG93bnJldi54bWxQSwUGAAAAAAQABAD1AAAAigMAAAAA&#10;" path="m79,c381,1458,95,2789,,3164e" filled="f" fillcolor="#fffffe" strokecolor="#efb32f" strokeweight=".5pt">
                  <v:stroke joinstyle="miter"/>
                  <v:shadow color="#8c8682"/>
                  <v:path arrowok="t" o:connecttype="custom" o:connectlocs="379,0;0,15120" o:connectangles="0,0"/>
                </v:shape>
              </v:group>
            </v:group>
          </w:pict>
        </mc:Fallback>
      </mc:AlternateContent>
    </w:r>
    <w:r w:rsidRPr="008B71FB">
      <w:rPr>
        <w:b/>
        <w:color w:val="244061" w:themeColor="accent1" w:themeShade="80"/>
        <w:sz w:val="24"/>
      </w:rPr>
      <w:t>UCD School of Medicine &amp; Medical Science</w:t>
    </w:r>
  </w:p>
  <w:p w:rsidR="00687C58" w:rsidRPr="008B71FB" w:rsidRDefault="00687C58" w:rsidP="00AB24DD">
    <w:pPr>
      <w:pStyle w:val="Header"/>
      <w:ind w:left="1276" w:right="1110"/>
      <w:jc w:val="right"/>
      <w:rPr>
        <w:color w:val="244061" w:themeColor="accent1" w:themeShade="80"/>
        <w:sz w:val="24"/>
        <w:szCs w:val="26"/>
        <w:lang w:val="en-GB"/>
      </w:rPr>
    </w:pPr>
    <w:r w:rsidRPr="008B71FB">
      <w:rPr>
        <w:color w:val="244061" w:themeColor="accent1" w:themeShade="80"/>
        <w:sz w:val="24"/>
        <w:szCs w:val="26"/>
        <w:lang w:val="en-GB"/>
      </w:rPr>
      <w:t>Scoil an Leighis agus Eolaíocht an Leighis UCD</w:t>
    </w:r>
  </w:p>
  <w:p w:rsidR="00687C58" w:rsidRPr="000A7B24" w:rsidRDefault="00687C58" w:rsidP="00AB24DD">
    <w:pPr>
      <w:pStyle w:val="Header"/>
      <w:ind w:left="1276"/>
      <w:rPr>
        <w:b/>
        <w:sz w:val="28"/>
      </w:rPr>
    </w:pPr>
  </w:p>
  <w:p w:rsidR="00687C58" w:rsidRDefault="00687C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C58" w:rsidRPr="00AF7141" w:rsidRDefault="00955CA2" w:rsidP="00AF7141">
    <w:pPr>
      <w:pStyle w:val="Header"/>
      <w:jc w:val="right"/>
      <w:rPr>
        <w:b/>
      </w:rPr>
    </w:pPr>
    <w:sdt>
      <w:sdtPr>
        <w:id w:val="-1371596082"/>
        <w:docPartObj>
          <w:docPartGallery w:val="Watermarks"/>
          <w:docPartUnique/>
        </w:docPartObj>
      </w:sdtPr>
      <w:sdtEndPr/>
      <w:sdtContent>
        <w:r w:rsidR="00FD2F16">
          <w:rPr>
            <w:noProof/>
            <w:lang w:eastAsia="en-IE"/>
          </w:rPr>
          <mc:AlternateContent>
            <mc:Choice Requires="wpg">
              <w:drawing>
                <wp:anchor distT="0" distB="0" distL="114300" distR="114300" simplePos="0" relativeHeight="251661312" behindDoc="0" locked="0" layoutInCell="1" allowOverlap="1">
                  <wp:simplePos x="0" y="0"/>
                  <wp:positionH relativeFrom="column">
                    <wp:posOffset>-1520190</wp:posOffset>
                  </wp:positionH>
                  <wp:positionV relativeFrom="paragraph">
                    <wp:posOffset>-501650</wp:posOffset>
                  </wp:positionV>
                  <wp:extent cx="1510030" cy="10760075"/>
                  <wp:effectExtent l="0" t="0" r="0" b="2222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10030" cy="10760075"/>
                            <a:chOff x="0" y="0"/>
                            <a:chExt cx="1510030" cy="10489842"/>
                          </a:xfrm>
                        </wpg:grpSpPr>
                        <wps:wsp>
                          <wps:cNvPr id="75" name="Freeform 75"/>
                          <wps:cNvSpPr>
                            <a:spLocks/>
                          </wps:cNvSpPr>
                          <wps:spPr bwMode="auto">
                            <a:xfrm>
                              <a:off x="64394" y="0"/>
                              <a:ext cx="1378040" cy="10489842"/>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tx2">
                                <a:lumMod val="50000"/>
                              </a:schemeClr>
                            </a:solidFill>
                            <a:ln>
                              <a:noFill/>
                            </a:ln>
                            <a:effectLst/>
                          </wps:spPr>
                          <wps:bodyPr rot="0" vert="horz" wrap="square" lIns="91440" tIns="45720" rIns="91440" bIns="45720" anchor="t" anchorCtr="0" upright="1">
                            <a:noAutofit/>
                          </wps:bodyPr>
                        </wps:wsp>
                        <wpg:grpSp>
                          <wpg:cNvPr id="76" name="Group 76"/>
                          <wpg:cNvGrpSpPr>
                            <a:grpSpLocks/>
                          </wpg:cNvGrpSpPr>
                          <wpg:grpSpPr bwMode="auto">
                            <a:xfrm>
                              <a:off x="0" y="6439"/>
                              <a:ext cx="1510030" cy="10483126"/>
                              <a:chOff x="1047" y="360"/>
                              <a:chExt cx="2378" cy="15120"/>
                            </a:xfrm>
                          </wpg:grpSpPr>
                          <wps:wsp>
                            <wps:cNvPr id="77" name="Freeform 77"/>
                            <wps:cNvSpPr>
                              <a:spLocks/>
                            </wps:cNvSpPr>
                            <wps:spPr bwMode="auto">
                              <a:xfrm>
                                <a:off x="1047" y="360"/>
                                <a:ext cx="2061" cy="15120"/>
                              </a:xfrm>
                              <a:custGeom>
                                <a:avLst/>
                                <a:gdLst>
                                  <a:gd name="T0" fmla="*/ 160 w 430"/>
                                  <a:gd name="T1" fmla="*/ 0 h 3164"/>
                                  <a:gd name="T2" fmla="*/ 0 w 430"/>
                                  <a:gd name="T3" fmla="*/ 3164 h 3164"/>
                                </a:gdLst>
                                <a:ahLst/>
                                <a:cxnLst>
                                  <a:cxn ang="0">
                                    <a:pos x="T0" y="T1"/>
                                  </a:cxn>
                                  <a:cxn ang="0">
                                    <a:pos x="T2" y="T3"/>
                                  </a:cxn>
                                </a:cxnLst>
                                <a:rect l="0" t="0" r="r" b="b"/>
                                <a:pathLst>
                                  <a:path w="430" h="3164">
                                    <a:moveTo>
                                      <a:pt x="160" y="0"/>
                                    </a:moveTo>
                                    <a:cubicBezTo>
                                      <a:pt x="430" y="1502"/>
                                      <a:pt x="90" y="2850"/>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8" name="Freeform 78"/>
                            <wps:cNvSpPr>
                              <a:spLocks/>
                            </wps:cNvSpPr>
                            <wps:spPr bwMode="auto">
                              <a:xfrm>
                                <a:off x="1503" y="360"/>
                                <a:ext cx="1735" cy="15120"/>
                              </a:xfrm>
                              <a:custGeom>
                                <a:avLst/>
                                <a:gdLst>
                                  <a:gd name="T0" fmla="*/ 42 w 362"/>
                                  <a:gd name="T1" fmla="*/ 0 h 3164"/>
                                  <a:gd name="T2" fmla="*/ 0 w 362"/>
                                  <a:gd name="T3" fmla="*/ 3164 h 3164"/>
                                </a:gdLst>
                                <a:ahLst/>
                                <a:cxnLst>
                                  <a:cxn ang="0">
                                    <a:pos x="T0" y="T1"/>
                                  </a:cxn>
                                  <a:cxn ang="0">
                                    <a:pos x="T2" y="T3"/>
                                  </a:cxn>
                                </a:cxnLst>
                                <a:rect l="0" t="0" r="r" b="b"/>
                                <a:pathLst>
                                  <a:path w="362" h="3164">
                                    <a:moveTo>
                                      <a:pt x="42" y="0"/>
                                    </a:moveTo>
                                    <a:cubicBezTo>
                                      <a:pt x="362" y="1456"/>
                                      <a:pt x="90" y="2791"/>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9" name="Freeform 79"/>
                            <wps:cNvSpPr>
                              <a:spLocks/>
                            </wps:cNvSpPr>
                            <wps:spPr bwMode="auto">
                              <a:xfrm>
                                <a:off x="1594" y="360"/>
                                <a:ext cx="1831" cy="15120"/>
                              </a:xfrm>
                              <a:custGeom>
                                <a:avLst/>
                                <a:gdLst>
                                  <a:gd name="T0" fmla="*/ 80 w 382"/>
                                  <a:gd name="T1" fmla="*/ 0 h 3164"/>
                                  <a:gd name="T2" fmla="*/ 0 w 382"/>
                                  <a:gd name="T3" fmla="*/ 3164 h 3164"/>
                                </a:gdLst>
                                <a:ahLst/>
                                <a:cxnLst>
                                  <a:cxn ang="0">
                                    <a:pos x="T0" y="T1"/>
                                  </a:cxn>
                                  <a:cxn ang="0">
                                    <a:pos x="T2" y="T3"/>
                                  </a:cxn>
                                </a:cxnLst>
                                <a:rect l="0" t="0" r="r" b="b"/>
                                <a:pathLst>
                                  <a:path w="382" h="3164">
                                    <a:moveTo>
                                      <a:pt x="80" y="0"/>
                                    </a:moveTo>
                                    <a:cubicBezTo>
                                      <a:pt x="382" y="1458"/>
                                      <a:pt x="96" y="2789"/>
                                      <a:pt x="0" y="3164"/>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0" name="Freeform 80"/>
                            <wps:cNvSpPr>
                              <a:spLocks/>
                            </wps:cNvSpPr>
                            <wps:spPr bwMode="auto">
                              <a:xfrm>
                                <a:off x="1393" y="360"/>
                                <a:ext cx="1850" cy="15120"/>
                              </a:xfrm>
                              <a:custGeom>
                                <a:avLst/>
                                <a:gdLst>
                                  <a:gd name="T0" fmla="*/ 87 w 386"/>
                                  <a:gd name="T1" fmla="*/ 0 h 3164"/>
                                  <a:gd name="T2" fmla="*/ 0 w 386"/>
                                  <a:gd name="T3" fmla="*/ 3164 h 3164"/>
                                </a:gdLst>
                                <a:ahLst/>
                                <a:cxnLst>
                                  <a:cxn ang="0">
                                    <a:pos x="T0" y="T1"/>
                                  </a:cxn>
                                  <a:cxn ang="0">
                                    <a:pos x="T2" y="T3"/>
                                  </a:cxn>
                                </a:cxnLst>
                                <a:rect l="0" t="0" r="r" b="b"/>
                                <a:pathLst>
                                  <a:path w="386" h="3164">
                                    <a:moveTo>
                                      <a:pt x="87" y="0"/>
                                    </a:moveTo>
                                    <a:cubicBezTo>
                                      <a:pt x="386" y="1461"/>
                                      <a:pt x="95" y="2793"/>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1" name="Freeform 81"/>
                            <wps:cNvSpPr>
                              <a:spLocks/>
                            </wps:cNvSpPr>
                            <wps:spPr bwMode="auto">
                              <a:xfrm>
                                <a:off x="1234" y="360"/>
                                <a:ext cx="1826" cy="15120"/>
                              </a:xfrm>
                              <a:custGeom>
                                <a:avLst/>
                                <a:gdLst>
                                  <a:gd name="T0" fmla="*/ 79 w 381"/>
                                  <a:gd name="T1" fmla="*/ 0 h 3164"/>
                                  <a:gd name="T2" fmla="*/ 0 w 381"/>
                                  <a:gd name="T3" fmla="*/ 3164 h 3164"/>
                                </a:gdLst>
                                <a:ahLst/>
                                <a:cxnLst>
                                  <a:cxn ang="0">
                                    <a:pos x="T0" y="T1"/>
                                  </a:cxn>
                                  <a:cxn ang="0">
                                    <a:pos x="T2" y="T3"/>
                                  </a:cxn>
                                </a:cxnLst>
                                <a:rect l="0" t="0" r="r" b="b"/>
                                <a:pathLst>
                                  <a:path w="381" h="3164">
                                    <a:moveTo>
                                      <a:pt x="79" y="0"/>
                                    </a:moveTo>
                                    <a:cubicBezTo>
                                      <a:pt x="381" y="1458"/>
                                      <a:pt x="95" y="2789"/>
                                      <a:pt x="0" y="3164"/>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margin">
                    <wp14:pctHeight>0</wp14:pctHeight>
                  </wp14:sizeRelV>
                </wp:anchor>
              </w:drawing>
            </mc:Choice>
            <mc:Fallback>
              <w:pict>
                <v:group id="Group 74" o:spid="_x0000_s1026" style="position:absolute;margin-left:-119.7pt;margin-top:-39.5pt;width:118.9pt;height:847.25pt;z-index:251661312;mso-height-relative:margin" coordsize="15100,104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">
                  <v:shape id="Freeform 75" o:spid="_x0000_s1027" style="position:absolute;left:643;width:13781;height:104898;visibility:visible;mso-wrap-style:square;v-text-anchor:top" coordsize="616,3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32VcMA&#10;AADbAAAADwAAAGRycy9kb3ducmV2LnhtbESPUWvCMBSF3wf7D+EOfBkzUdiUzihjIPTF4rQ/4K65&#10;a4rNTWlirf9+EQQfD+ec73BWm9G1YqA+NJ41zKYKBHHlTcO1hvK4fVuCCBHZYOuZNFwpwGb9/LTC&#10;zPgL/9BwiLVIEA4ZarAxdpmUobLkMEx9R5y8P987jEn2tTQ9XhLctXKu1Id02HBasNjRt6XqdDg7&#10;DW7+WgynivOijMU+/y1Kq3ZK68nL+PUJItIYH+F7OzcaFu9w+5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32VcMAAADbAAAADwAAAAAAAAAAAAAAAACYAgAAZHJzL2Rv&#10;d25yZXYueG1sUEsFBgAAAAAEAAQA9QAAAIgDAAAAAA==&#10;" path="m401,c,,,,,,,3168,,3168,,3168v165,,165,,165,c616,1736,458,375,401,xe" fillcolor="#0f243e [1615]" stroked="f">
                    <v:path arrowok="t" o:connecttype="custom" o:connectlocs="897068,0;0,0;0,10489842;369118,10489842;897068,0" o:connectangles="0,0,0,0,0"/>
                  </v:shape>
                  <v:group id="Group 76" o:spid="_x0000_s1028" style="position:absolute;top:64;width:15100;height:104831" coordorigin="1047,360" coordsize="2378,1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7" o:spid="_x0000_s1029" style="position:absolute;left:1047;top:360;width:2061;height:15120;visibility:visible;mso-wrap-style:square;v-text-anchor:top" coordsize="430,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LKfMQA&#10;AADbAAAADwAAAGRycy9kb3ducmV2LnhtbESPT2vCQBTE70K/w/IK3nSjYpToKqXgn1NBLQVvz+wz&#10;CWbfxuyaxG/vFgo9DjPzG2a57kwpGqpdYVnBaBiBIE6tLjhT8H3aDOYgnEfWWFomBU9ysF699ZaY&#10;aNvygZqjz0SAsEtQQe59lUjp0pwMuqGtiIN3tbVBH2SdSV1jG+CmlOMoiqXBgsNCjhV95pTejg+j&#10;4NLez81kd/7Zfu2bU7aTeJjGsVL99+5jAcJT5//Df+29VjCbwe+X8AP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SynzEAAAA2wAAAA8AAAAAAAAAAAAAAAAAmAIAAGRycy9k&#10;b3ducmV2LnhtbFBLBQYAAAAABAAEAPUAAACJAwAAAAA=&#10;" path="m160,c430,1502,90,2850,,3164e" filled="f" fillcolor="#fffffe" strokecolor="#fffffe" strokeweight=".5pt">
                      <v:stroke joinstyle="miter"/>
                      <v:shadow color="#8c8682"/>
                      <v:path arrowok="t" o:connecttype="custom" o:connectlocs="767,0;0,15120" o:connectangles="0,0"/>
                    </v:shape>
                    <v:shape id="Freeform 78" o:spid="_x0000_s1030" style="position:absolute;left:1503;top:360;width:1735;height:15120;visibility:visible;mso-wrap-style:square;v-text-anchor:top" coordsize="36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tmAMAA&#10;AADbAAAADwAAAGRycy9kb3ducmV2LnhtbERPy4rCMBTdC/MP4Q6403QEH1ONIjMM6Eaw9QMuzZ2k&#10;2NyUJmr1681CcHk479Wmd424Uhdqzwq+xhkI4srrmo2CU/k3WoAIEVlj45kU3CnAZv0xWGGu/Y2P&#10;dC2iESmEQ44KbIxtLmWoLDkMY98SJ+7fdw5jgp2RusNbCneNnGTZTDqsOTVYbOnHUnUuLk5B811s&#10;aW/68jA3x/JQ736ndv9QavjZb5cgIvXxLX65d1rBPI1NX9IP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tmAMAAAADbAAAADwAAAAAAAAAAAAAAAACYAgAAZHJzL2Rvd25y&#10;ZXYueG1sUEsFBgAAAAAEAAQA9QAAAIUDAAAAAA==&#10;" path="m42,c362,1456,90,2791,,3164e" filled="f" fillcolor="#fffffe" strokecolor="#fffffe" strokeweight=".5pt">
                      <v:stroke joinstyle="miter"/>
                      <v:shadow color="#8c8682"/>
                      <v:path arrowok="t" o:connecttype="custom" o:connectlocs="201,0;0,15120" o:connectangles="0,0"/>
                    </v:shape>
                    <v:shape id="Freeform 79" o:spid="_x0000_s1031" style="position:absolute;left:1594;top:360;width:1831;height:15120;visibility:visible;mso-wrap-style:square;v-text-anchor:top" coordsize="38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QqhMYA&#10;AADbAAAADwAAAGRycy9kb3ducmV2LnhtbESPQWvCQBSE7wX/w/KE3uomUpKauoZSUMRDQetBb6/Z&#10;ZxLNvg3Z1cR/3y0UPA4z8w0zzwfTiBt1rrasIJ5EIIgLq2suFey/ly9vIJxH1thYJgV3cpAvRk9z&#10;zLTteUu3nS9FgLDLUEHlfZtJ6YqKDLqJbYmDd7KdQR9kV0rdYR/gppHTKEqkwZrDQoUtfVZUXHZX&#10;o+Bre7ab5clOXxNzXx1XaRof1j9KPY+Hj3cQngb/CP+311pBOoO/L+E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3QqhMYAAADbAAAADwAAAAAAAAAAAAAAAACYAgAAZHJz&#10;L2Rvd25yZXYueG1sUEsFBgAAAAAEAAQA9QAAAIsDAAAAAA==&#10;" path="m80,c382,1458,96,2789,,3164e" filled="f" fillcolor="#fffffe" strokecolor="#efb32f" strokeweight=".5pt">
                      <v:stroke joinstyle="miter"/>
                      <v:shadow color="#8c8682"/>
                      <v:path arrowok="t" o:connecttype="custom" o:connectlocs="383,0;0,15120" o:connectangles="0,0"/>
                    </v:shape>
                    <v:shape id="Freeform 80" o:spid="_x0000_s1032" style="position:absolute;left:1393;top:360;width:1850;height:15120;visibility:visible;mso-wrap-style:square;v-text-anchor:top" coordsize="38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B6ZsIA&#10;AADbAAAADwAAAGRycy9kb3ducmV2LnhtbERPz2vCMBS+D/wfwhN2GTPtDkO6RpGBUCkydO28Pppn&#10;W9e8lCTT7r83h8GOH9/vfD2ZQVzJ+d6ygnSRgCBurO65VVB9bp+XIHxA1jhYJgW/5GG9mj3kmGl7&#10;4wNdj6EVMYR9hgq6EMZMSt90ZNAv7EgcubN1BkOErpXa4S2Gm0G+JMmrNNhzbOhwpPeOmu/jj1Gw&#10;L79KV8oqPe2muthfaunLpw+lHufT5g1EoCn8i//chVawjOvjl/gD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0HpmwgAAANsAAAAPAAAAAAAAAAAAAAAAAJgCAABkcnMvZG93&#10;bnJldi54bWxQSwUGAAAAAAQABAD1AAAAhwMAAAAA&#10;" path="m87,c386,1461,95,2793,,3164e" filled="f" fillcolor="#fffffe" strokecolor="#fffffe" strokeweight=".5pt">
                      <v:stroke joinstyle="miter"/>
                      <v:shadow color="#8c8682"/>
                      <v:path arrowok="t" o:connecttype="custom" o:connectlocs="417,0;0,15120" o:connectangles="0,0"/>
                    </v:shape>
                    <v:shape id="Freeform 81" o:spid="_x0000_s1033" style="position:absolute;left:1234;top:360;width:1826;height:15120;visibility:visible;mso-wrap-style:square;v-text-anchor:top" coordsize="381,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4u3cQA&#10;AADbAAAADwAAAGRycy9kb3ducmV2LnhtbESPQUvDQBSE74L/YXmCN7upooSYTWmLSsRe2oaen9ln&#10;Esy+XXbXJv57VxA8DjPzDVOuZjOKM/kwWFawXGQgiFurB+4UNMfnmxxEiMgaR8uk4JsCrKrLixIL&#10;bSfe0/kQO5EgHApU0MfoCilD25PBsLCOOHkf1huMSfpOao9TgptR3mbZgzQ4cFro0dG2p/bz8GUU&#10;3NH7unnzbjq5l7qp4+510zzdK3V9Na8fQUSa43/4r11rBfkSfr+kHy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eLt3EAAAA2wAAAA8AAAAAAAAAAAAAAAAAmAIAAGRycy9k&#10;b3ducmV2LnhtbFBLBQYAAAAABAAEAPUAAACJAwAAAAA=&#10;" path="m79,c381,1458,95,2789,,3164e" filled="f" fillcolor="#fffffe" strokecolor="#efb32f" strokeweight=".5pt">
                      <v:stroke joinstyle="miter"/>
                      <v:shadow color="#8c8682"/>
                      <v:path arrowok="t" o:connecttype="custom" o:connectlocs="379,0;0,15120" o:connectangles="0,0"/>
                    </v:shape>
                  </v:group>
                </v:group>
              </w:pict>
            </mc:Fallback>
          </mc:AlternateContent>
        </w:r>
      </w:sdtContent>
    </w:sdt>
    <w:r w:rsidR="00687C58" w:rsidRPr="00AF7141">
      <w:rPr>
        <w:b/>
      </w:rPr>
      <w:t>UCD School of Medicine &amp; Medical Science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F6FA2"/>
    <w:multiLevelType w:val="hybridMultilevel"/>
    <w:tmpl w:val="C270CD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6206B76"/>
    <w:multiLevelType w:val="hybridMultilevel"/>
    <w:tmpl w:val="B3BCD1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7FF49D2"/>
    <w:multiLevelType w:val="hybridMultilevel"/>
    <w:tmpl w:val="6762A0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1D7663D"/>
    <w:multiLevelType w:val="hybridMultilevel"/>
    <w:tmpl w:val="DBBC6B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4516311"/>
    <w:multiLevelType w:val="multilevel"/>
    <w:tmpl w:val="8F9A9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4A46399"/>
    <w:multiLevelType w:val="hybridMultilevel"/>
    <w:tmpl w:val="F15E4024"/>
    <w:lvl w:ilvl="0" w:tplc="665E9390">
      <w:numFmt w:val="bullet"/>
      <w:lvlText w:val="•"/>
      <w:lvlJc w:val="left"/>
      <w:pPr>
        <w:ind w:left="1080" w:hanging="720"/>
      </w:pPr>
      <w:rPr>
        <w:rFonts w:ascii="Trebuchet MS" w:eastAsiaTheme="minorHAnsi" w:hAnsi="Trebuchet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9D9283B"/>
    <w:multiLevelType w:val="hybridMultilevel"/>
    <w:tmpl w:val="162872A8"/>
    <w:lvl w:ilvl="0" w:tplc="665E9390">
      <w:numFmt w:val="bullet"/>
      <w:lvlText w:val="•"/>
      <w:lvlJc w:val="left"/>
      <w:pPr>
        <w:ind w:left="720" w:hanging="360"/>
      </w:pPr>
      <w:rPr>
        <w:rFonts w:ascii="Trebuchet MS" w:eastAsiaTheme="minorHAnsi" w:hAnsi="Trebuchet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B883E33"/>
    <w:multiLevelType w:val="hybridMultilevel"/>
    <w:tmpl w:val="B170BE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BBA4B2E"/>
    <w:multiLevelType w:val="hybridMultilevel"/>
    <w:tmpl w:val="CAF248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C6565CE"/>
    <w:multiLevelType w:val="hybridMultilevel"/>
    <w:tmpl w:val="A9FE1D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61914FA"/>
    <w:multiLevelType w:val="hybridMultilevel"/>
    <w:tmpl w:val="9F24BD84"/>
    <w:lvl w:ilvl="0" w:tplc="665E9390">
      <w:numFmt w:val="bullet"/>
      <w:lvlText w:val="•"/>
      <w:lvlJc w:val="left"/>
      <w:pPr>
        <w:ind w:left="1080" w:hanging="720"/>
      </w:pPr>
      <w:rPr>
        <w:rFonts w:ascii="Trebuchet MS" w:eastAsiaTheme="minorHAnsi" w:hAnsi="Trebuchet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7FD16B8"/>
    <w:multiLevelType w:val="hybridMultilevel"/>
    <w:tmpl w:val="9F2CE61A"/>
    <w:lvl w:ilvl="0" w:tplc="665E9390">
      <w:numFmt w:val="bullet"/>
      <w:lvlText w:val="•"/>
      <w:lvlJc w:val="left"/>
      <w:pPr>
        <w:ind w:left="1080" w:hanging="720"/>
      </w:pPr>
      <w:rPr>
        <w:rFonts w:ascii="Trebuchet MS" w:eastAsiaTheme="minorHAnsi" w:hAnsi="Trebuchet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B475E0D"/>
    <w:multiLevelType w:val="hybridMultilevel"/>
    <w:tmpl w:val="B1601B3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13">
    <w:nsid w:val="3C2E7A07"/>
    <w:multiLevelType w:val="hybridMultilevel"/>
    <w:tmpl w:val="5CAA62F0"/>
    <w:lvl w:ilvl="0" w:tplc="665E9390">
      <w:numFmt w:val="bullet"/>
      <w:lvlText w:val="•"/>
      <w:lvlJc w:val="left"/>
      <w:pPr>
        <w:ind w:left="720" w:hanging="360"/>
      </w:pPr>
      <w:rPr>
        <w:rFonts w:ascii="Trebuchet MS" w:eastAsiaTheme="minorHAnsi" w:hAnsi="Trebuchet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360722D"/>
    <w:multiLevelType w:val="hybridMultilevel"/>
    <w:tmpl w:val="D56403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7B230FC"/>
    <w:multiLevelType w:val="hybridMultilevel"/>
    <w:tmpl w:val="C3A04B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8471152"/>
    <w:multiLevelType w:val="hybridMultilevel"/>
    <w:tmpl w:val="643E19FC"/>
    <w:lvl w:ilvl="0" w:tplc="4614D7E0">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965660C"/>
    <w:multiLevelType w:val="hybridMultilevel"/>
    <w:tmpl w:val="4B8807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F177A53"/>
    <w:multiLevelType w:val="hybridMultilevel"/>
    <w:tmpl w:val="2A7433AA"/>
    <w:lvl w:ilvl="0" w:tplc="5948923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613B5EEA"/>
    <w:multiLevelType w:val="hybridMultilevel"/>
    <w:tmpl w:val="FA760E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73491B55"/>
    <w:multiLevelType w:val="hybridMultilevel"/>
    <w:tmpl w:val="99B8C95A"/>
    <w:lvl w:ilvl="0" w:tplc="665E9390">
      <w:numFmt w:val="bullet"/>
      <w:lvlText w:val="•"/>
      <w:lvlJc w:val="left"/>
      <w:pPr>
        <w:ind w:left="720" w:hanging="360"/>
      </w:pPr>
      <w:rPr>
        <w:rFonts w:ascii="Trebuchet MS" w:eastAsiaTheme="minorHAnsi" w:hAnsi="Trebuchet MS"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772C1599"/>
    <w:multiLevelType w:val="hybridMultilevel"/>
    <w:tmpl w:val="7F5EE1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7EE600A4"/>
    <w:multiLevelType w:val="hybridMultilevel"/>
    <w:tmpl w:val="47A863C0"/>
    <w:lvl w:ilvl="0" w:tplc="61B4CC9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9"/>
  </w:num>
  <w:num w:numId="2">
    <w:abstractNumId w:val="10"/>
  </w:num>
  <w:num w:numId="3">
    <w:abstractNumId w:val="11"/>
  </w:num>
  <w:num w:numId="4">
    <w:abstractNumId w:val="5"/>
  </w:num>
  <w:num w:numId="5">
    <w:abstractNumId w:val="20"/>
  </w:num>
  <w:num w:numId="6">
    <w:abstractNumId w:val="6"/>
  </w:num>
  <w:num w:numId="7">
    <w:abstractNumId w:val="13"/>
  </w:num>
  <w:num w:numId="8">
    <w:abstractNumId w:val="9"/>
  </w:num>
  <w:num w:numId="9">
    <w:abstractNumId w:val="15"/>
  </w:num>
  <w:num w:numId="10">
    <w:abstractNumId w:val="8"/>
  </w:num>
  <w:num w:numId="11">
    <w:abstractNumId w:val="21"/>
  </w:num>
  <w:num w:numId="12">
    <w:abstractNumId w:val="0"/>
  </w:num>
  <w:num w:numId="13">
    <w:abstractNumId w:val="14"/>
  </w:num>
  <w:num w:numId="14">
    <w:abstractNumId w:val="18"/>
  </w:num>
  <w:num w:numId="15">
    <w:abstractNumId w:val="3"/>
  </w:num>
  <w:num w:numId="16">
    <w:abstractNumId w:val="22"/>
  </w:num>
  <w:num w:numId="17">
    <w:abstractNumId w:val="4"/>
  </w:num>
  <w:num w:numId="18">
    <w:abstractNumId w:val="12"/>
  </w:num>
  <w:num w:numId="19">
    <w:abstractNumId w:val="1"/>
  </w:num>
  <w:num w:numId="20">
    <w:abstractNumId w:val="16"/>
  </w:num>
  <w:num w:numId="21">
    <w:abstractNumId w:val="7"/>
  </w:num>
  <w:num w:numId="22">
    <w:abstractNumId w:val="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C8D"/>
    <w:rsid w:val="0000110B"/>
    <w:rsid w:val="0001625C"/>
    <w:rsid w:val="00021285"/>
    <w:rsid w:val="000535CA"/>
    <w:rsid w:val="000A58A3"/>
    <w:rsid w:val="000A728E"/>
    <w:rsid w:val="000B07B8"/>
    <w:rsid w:val="000B09AF"/>
    <w:rsid w:val="000C7753"/>
    <w:rsid w:val="000D0DFD"/>
    <w:rsid w:val="000D65CD"/>
    <w:rsid w:val="000E3723"/>
    <w:rsid w:val="000E5BE2"/>
    <w:rsid w:val="000F0DA3"/>
    <w:rsid w:val="000F5811"/>
    <w:rsid w:val="0010206C"/>
    <w:rsid w:val="001026B6"/>
    <w:rsid w:val="00116CDF"/>
    <w:rsid w:val="00191AC0"/>
    <w:rsid w:val="00194C40"/>
    <w:rsid w:val="001B6321"/>
    <w:rsid w:val="001B7E43"/>
    <w:rsid w:val="001C0803"/>
    <w:rsid w:val="001C4A02"/>
    <w:rsid w:val="001F2FB4"/>
    <w:rsid w:val="0022179C"/>
    <w:rsid w:val="0022269C"/>
    <w:rsid w:val="002261F6"/>
    <w:rsid w:val="00244789"/>
    <w:rsid w:val="00260B0F"/>
    <w:rsid w:val="00283594"/>
    <w:rsid w:val="002932A3"/>
    <w:rsid w:val="002A1045"/>
    <w:rsid w:val="002A4C8D"/>
    <w:rsid w:val="002B4B7E"/>
    <w:rsid w:val="002C6DEA"/>
    <w:rsid w:val="002C7846"/>
    <w:rsid w:val="002D4451"/>
    <w:rsid w:val="00302020"/>
    <w:rsid w:val="00385CCD"/>
    <w:rsid w:val="00394E35"/>
    <w:rsid w:val="003978C0"/>
    <w:rsid w:val="003B3EAF"/>
    <w:rsid w:val="003D086C"/>
    <w:rsid w:val="003E1631"/>
    <w:rsid w:val="003E6053"/>
    <w:rsid w:val="00411DFC"/>
    <w:rsid w:val="004130D3"/>
    <w:rsid w:val="00420E7F"/>
    <w:rsid w:val="00436AA2"/>
    <w:rsid w:val="00451406"/>
    <w:rsid w:val="00463557"/>
    <w:rsid w:val="004638FC"/>
    <w:rsid w:val="004A3136"/>
    <w:rsid w:val="004D5BD8"/>
    <w:rsid w:val="00506E18"/>
    <w:rsid w:val="00513FAC"/>
    <w:rsid w:val="0053316F"/>
    <w:rsid w:val="00533D1D"/>
    <w:rsid w:val="005447CB"/>
    <w:rsid w:val="00552607"/>
    <w:rsid w:val="00591191"/>
    <w:rsid w:val="005970AD"/>
    <w:rsid w:val="005976ED"/>
    <w:rsid w:val="005A1973"/>
    <w:rsid w:val="005E4245"/>
    <w:rsid w:val="006117A3"/>
    <w:rsid w:val="0063394E"/>
    <w:rsid w:val="00641418"/>
    <w:rsid w:val="00652F91"/>
    <w:rsid w:val="00666BC2"/>
    <w:rsid w:val="00666DCE"/>
    <w:rsid w:val="00677DCC"/>
    <w:rsid w:val="00680EA0"/>
    <w:rsid w:val="00681765"/>
    <w:rsid w:val="00687C58"/>
    <w:rsid w:val="00690E80"/>
    <w:rsid w:val="006921B1"/>
    <w:rsid w:val="00696501"/>
    <w:rsid w:val="006A3509"/>
    <w:rsid w:val="006D2DBE"/>
    <w:rsid w:val="00714298"/>
    <w:rsid w:val="00725E81"/>
    <w:rsid w:val="007A461E"/>
    <w:rsid w:val="007C759B"/>
    <w:rsid w:val="007D41E5"/>
    <w:rsid w:val="007E148E"/>
    <w:rsid w:val="00830636"/>
    <w:rsid w:val="00850110"/>
    <w:rsid w:val="0085717B"/>
    <w:rsid w:val="00873DBA"/>
    <w:rsid w:val="008A6A13"/>
    <w:rsid w:val="008B6058"/>
    <w:rsid w:val="008B71FB"/>
    <w:rsid w:val="008C12FE"/>
    <w:rsid w:val="008D56D5"/>
    <w:rsid w:val="008E755D"/>
    <w:rsid w:val="008F7032"/>
    <w:rsid w:val="00906350"/>
    <w:rsid w:val="00955CA2"/>
    <w:rsid w:val="00983271"/>
    <w:rsid w:val="00992D8C"/>
    <w:rsid w:val="00995CC1"/>
    <w:rsid w:val="00997E93"/>
    <w:rsid w:val="009B48DC"/>
    <w:rsid w:val="009B4B9B"/>
    <w:rsid w:val="00A430EC"/>
    <w:rsid w:val="00A53953"/>
    <w:rsid w:val="00A62024"/>
    <w:rsid w:val="00A67445"/>
    <w:rsid w:val="00A67C42"/>
    <w:rsid w:val="00A8619E"/>
    <w:rsid w:val="00A94833"/>
    <w:rsid w:val="00AB0DF3"/>
    <w:rsid w:val="00AB24DD"/>
    <w:rsid w:val="00AD19B9"/>
    <w:rsid w:val="00AD35AF"/>
    <w:rsid w:val="00AF19C6"/>
    <w:rsid w:val="00AF7141"/>
    <w:rsid w:val="00B16ACB"/>
    <w:rsid w:val="00B16D5D"/>
    <w:rsid w:val="00B25990"/>
    <w:rsid w:val="00B27030"/>
    <w:rsid w:val="00B33ED6"/>
    <w:rsid w:val="00B43474"/>
    <w:rsid w:val="00B47070"/>
    <w:rsid w:val="00B62664"/>
    <w:rsid w:val="00B66BC2"/>
    <w:rsid w:val="00B84541"/>
    <w:rsid w:val="00BA0030"/>
    <w:rsid w:val="00BC31E9"/>
    <w:rsid w:val="00BC6058"/>
    <w:rsid w:val="00BD046B"/>
    <w:rsid w:val="00C07977"/>
    <w:rsid w:val="00C158BA"/>
    <w:rsid w:val="00C16B42"/>
    <w:rsid w:val="00C21F6F"/>
    <w:rsid w:val="00C22D5E"/>
    <w:rsid w:val="00C24C59"/>
    <w:rsid w:val="00C35983"/>
    <w:rsid w:val="00C36A79"/>
    <w:rsid w:val="00C445AD"/>
    <w:rsid w:val="00C47DDB"/>
    <w:rsid w:val="00C8339E"/>
    <w:rsid w:val="00CA5641"/>
    <w:rsid w:val="00CC2438"/>
    <w:rsid w:val="00CE29F0"/>
    <w:rsid w:val="00CE5F77"/>
    <w:rsid w:val="00D0109E"/>
    <w:rsid w:val="00D61363"/>
    <w:rsid w:val="00D663E8"/>
    <w:rsid w:val="00D945C1"/>
    <w:rsid w:val="00D9707A"/>
    <w:rsid w:val="00DB736A"/>
    <w:rsid w:val="00DC68BF"/>
    <w:rsid w:val="00DC6E48"/>
    <w:rsid w:val="00DE050A"/>
    <w:rsid w:val="00E10590"/>
    <w:rsid w:val="00E17846"/>
    <w:rsid w:val="00E416DA"/>
    <w:rsid w:val="00E51A5F"/>
    <w:rsid w:val="00E62F56"/>
    <w:rsid w:val="00E73E8C"/>
    <w:rsid w:val="00EB084F"/>
    <w:rsid w:val="00ED0B8B"/>
    <w:rsid w:val="00ED5555"/>
    <w:rsid w:val="00F347AE"/>
    <w:rsid w:val="00F35E29"/>
    <w:rsid w:val="00F63814"/>
    <w:rsid w:val="00F912A2"/>
    <w:rsid w:val="00F950C7"/>
    <w:rsid w:val="00FA2F6D"/>
    <w:rsid w:val="00FD2F16"/>
    <w:rsid w:val="00FE0BB2"/>
    <w:rsid w:val="00FF3F0A"/>
    <w:rsid w:val="00FF7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983"/>
    <w:rPr>
      <w:rFonts w:ascii="Trebuchet MS" w:hAnsi="Trebuchet MS"/>
      <w:sz w:val="20"/>
    </w:rPr>
  </w:style>
  <w:style w:type="paragraph" w:styleId="Heading1">
    <w:name w:val="heading 1"/>
    <w:basedOn w:val="Normal"/>
    <w:next w:val="Normal"/>
    <w:link w:val="Heading1Char"/>
    <w:uiPriority w:val="9"/>
    <w:qFormat/>
    <w:rsid w:val="00385CCD"/>
    <w:pPr>
      <w:outlineLvl w:val="0"/>
    </w:pPr>
    <w:rPr>
      <w:b/>
      <w:color w:val="0F243E" w:themeColor="text2" w:themeShade="80"/>
      <w:sz w:val="24"/>
    </w:rPr>
  </w:style>
  <w:style w:type="paragraph" w:styleId="Heading2">
    <w:name w:val="heading 2"/>
    <w:basedOn w:val="Heading1"/>
    <w:next w:val="Normal"/>
    <w:link w:val="Heading2Char"/>
    <w:uiPriority w:val="9"/>
    <w:unhideWhenUsed/>
    <w:qFormat/>
    <w:rsid w:val="000D65CD"/>
    <w:pPr>
      <w:outlineLvl w:val="1"/>
    </w:pPr>
    <w:rPr>
      <w:color w:val="548DD4" w:themeColor="text2" w:themeTint="9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C8D"/>
  </w:style>
  <w:style w:type="paragraph" w:styleId="Footer">
    <w:name w:val="footer"/>
    <w:basedOn w:val="Normal"/>
    <w:link w:val="FooterChar"/>
    <w:uiPriority w:val="99"/>
    <w:unhideWhenUsed/>
    <w:rsid w:val="002A4C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C8D"/>
  </w:style>
  <w:style w:type="character" w:customStyle="1" w:styleId="Heading1Char">
    <w:name w:val="Heading 1 Char"/>
    <w:basedOn w:val="DefaultParagraphFont"/>
    <w:link w:val="Heading1"/>
    <w:uiPriority w:val="9"/>
    <w:rsid w:val="00385CCD"/>
    <w:rPr>
      <w:rFonts w:ascii="Trebuchet MS" w:hAnsi="Trebuchet MS"/>
      <w:b/>
      <w:color w:val="0F243E" w:themeColor="text2" w:themeShade="80"/>
      <w:sz w:val="24"/>
    </w:rPr>
  </w:style>
  <w:style w:type="table" w:styleId="TableGrid">
    <w:name w:val="Table Grid"/>
    <w:basedOn w:val="TableNormal"/>
    <w:uiPriority w:val="59"/>
    <w:rsid w:val="001F2F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D65CD"/>
    <w:rPr>
      <w:rFonts w:ascii="Trebuchet MS" w:hAnsi="Trebuchet MS"/>
      <w:b/>
      <w:color w:val="548DD4" w:themeColor="text2" w:themeTint="99"/>
      <w:sz w:val="20"/>
      <w:szCs w:val="20"/>
    </w:rPr>
  </w:style>
  <w:style w:type="paragraph" w:styleId="ListParagraph">
    <w:name w:val="List Paragraph"/>
    <w:basedOn w:val="Normal"/>
    <w:uiPriority w:val="99"/>
    <w:qFormat/>
    <w:rsid w:val="001026B6"/>
    <w:pPr>
      <w:ind w:left="720"/>
      <w:contextualSpacing/>
    </w:pPr>
  </w:style>
  <w:style w:type="paragraph" w:styleId="TOCHeading">
    <w:name w:val="TOC Heading"/>
    <w:basedOn w:val="Heading1"/>
    <w:next w:val="Normal"/>
    <w:uiPriority w:val="39"/>
    <w:unhideWhenUsed/>
    <w:qFormat/>
    <w:rsid w:val="00B66BC2"/>
    <w:pPr>
      <w:keepNext/>
      <w:keepLines/>
      <w:spacing w:before="480" w:after="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690E80"/>
    <w:pPr>
      <w:tabs>
        <w:tab w:val="right" w:leader="dot" w:pos="8188"/>
      </w:tabs>
      <w:spacing w:before="240" w:after="100"/>
    </w:pPr>
    <w:rPr>
      <w:noProof/>
    </w:rPr>
  </w:style>
  <w:style w:type="character" w:styleId="Hyperlink">
    <w:name w:val="Hyperlink"/>
    <w:basedOn w:val="DefaultParagraphFont"/>
    <w:uiPriority w:val="99"/>
    <w:unhideWhenUsed/>
    <w:rsid w:val="00B66BC2"/>
    <w:rPr>
      <w:color w:val="0000FF" w:themeColor="hyperlink"/>
      <w:u w:val="single"/>
    </w:rPr>
  </w:style>
  <w:style w:type="paragraph" w:styleId="BalloonText">
    <w:name w:val="Balloon Text"/>
    <w:basedOn w:val="Normal"/>
    <w:link w:val="BalloonTextChar"/>
    <w:uiPriority w:val="99"/>
    <w:semiHidden/>
    <w:unhideWhenUsed/>
    <w:rsid w:val="00B66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BC2"/>
    <w:rPr>
      <w:rFonts w:ascii="Tahoma" w:hAnsi="Tahoma" w:cs="Tahoma"/>
      <w:sz w:val="16"/>
      <w:szCs w:val="16"/>
    </w:rPr>
  </w:style>
  <w:style w:type="paragraph" w:styleId="TOC2">
    <w:name w:val="toc 2"/>
    <w:basedOn w:val="Normal"/>
    <w:next w:val="Normal"/>
    <w:autoRedefine/>
    <w:uiPriority w:val="39"/>
    <w:unhideWhenUsed/>
    <w:rsid w:val="00116CDF"/>
    <w:pPr>
      <w:spacing w:after="100"/>
      <w:ind w:left="200"/>
    </w:pPr>
  </w:style>
  <w:style w:type="paragraph" w:styleId="NormalWeb">
    <w:name w:val="Normal (Web)"/>
    <w:basedOn w:val="Normal"/>
    <w:uiPriority w:val="99"/>
    <w:semiHidden/>
    <w:unhideWhenUsed/>
    <w:rsid w:val="0071429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ainareatext2">
    <w:name w:val="mainareatext2"/>
    <w:basedOn w:val="DefaultParagraphFont"/>
    <w:uiPriority w:val="99"/>
    <w:rsid w:val="00714298"/>
    <w:rPr>
      <w:rFonts w:ascii="Verdana" w:hAnsi="Verdana" w:cs="Times New Roman" w:hint="default"/>
      <w:strike w:val="0"/>
      <w:dstrike w:val="0"/>
      <w:color w:val="000000"/>
      <w:sz w:val="19"/>
      <w:szCs w:val="19"/>
      <w:u w:val="none"/>
      <w:effect w:val="none"/>
    </w:rPr>
  </w:style>
  <w:style w:type="character" w:styleId="Strong">
    <w:name w:val="Strong"/>
    <w:basedOn w:val="DefaultParagraphFont"/>
    <w:uiPriority w:val="22"/>
    <w:qFormat/>
    <w:rsid w:val="000F5811"/>
    <w:rPr>
      <w:rFonts w:cs="Times New Roman"/>
      <w:b/>
      <w:bCs/>
    </w:rPr>
  </w:style>
  <w:style w:type="character" w:styleId="CommentReference">
    <w:name w:val="annotation reference"/>
    <w:basedOn w:val="DefaultParagraphFont"/>
    <w:uiPriority w:val="99"/>
    <w:semiHidden/>
    <w:unhideWhenUsed/>
    <w:rsid w:val="00680EA0"/>
    <w:rPr>
      <w:sz w:val="16"/>
      <w:szCs w:val="16"/>
    </w:rPr>
  </w:style>
  <w:style w:type="paragraph" w:styleId="CommentText">
    <w:name w:val="annotation text"/>
    <w:basedOn w:val="Normal"/>
    <w:link w:val="CommentTextChar"/>
    <w:uiPriority w:val="99"/>
    <w:semiHidden/>
    <w:unhideWhenUsed/>
    <w:rsid w:val="00680EA0"/>
    <w:pPr>
      <w:spacing w:line="240" w:lineRule="auto"/>
    </w:pPr>
    <w:rPr>
      <w:szCs w:val="20"/>
    </w:rPr>
  </w:style>
  <w:style w:type="character" w:customStyle="1" w:styleId="CommentTextChar">
    <w:name w:val="Comment Text Char"/>
    <w:basedOn w:val="DefaultParagraphFont"/>
    <w:link w:val="CommentText"/>
    <w:uiPriority w:val="99"/>
    <w:semiHidden/>
    <w:rsid w:val="00680EA0"/>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680EA0"/>
    <w:rPr>
      <w:b/>
      <w:bCs/>
    </w:rPr>
  </w:style>
  <w:style w:type="character" w:customStyle="1" w:styleId="CommentSubjectChar">
    <w:name w:val="Comment Subject Char"/>
    <w:basedOn w:val="CommentTextChar"/>
    <w:link w:val="CommentSubject"/>
    <w:uiPriority w:val="99"/>
    <w:semiHidden/>
    <w:rsid w:val="00680EA0"/>
    <w:rPr>
      <w:rFonts w:ascii="Trebuchet MS" w:hAnsi="Trebuchet MS"/>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983"/>
    <w:rPr>
      <w:rFonts w:ascii="Trebuchet MS" w:hAnsi="Trebuchet MS"/>
      <w:sz w:val="20"/>
    </w:rPr>
  </w:style>
  <w:style w:type="paragraph" w:styleId="Heading1">
    <w:name w:val="heading 1"/>
    <w:basedOn w:val="Normal"/>
    <w:next w:val="Normal"/>
    <w:link w:val="Heading1Char"/>
    <w:uiPriority w:val="9"/>
    <w:qFormat/>
    <w:rsid w:val="00385CCD"/>
    <w:pPr>
      <w:outlineLvl w:val="0"/>
    </w:pPr>
    <w:rPr>
      <w:b/>
      <w:color w:val="0F243E" w:themeColor="text2" w:themeShade="80"/>
      <w:sz w:val="24"/>
    </w:rPr>
  </w:style>
  <w:style w:type="paragraph" w:styleId="Heading2">
    <w:name w:val="heading 2"/>
    <w:basedOn w:val="Heading1"/>
    <w:next w:val="Normal"/>
    <w:link w:val="Heading2Char"/>
    <w:uiPriority w:val="9"/>
    <w:unhideWhenUsed/>
    <w:qFormat/>
    <w:rsid w:val="000D65CD"/>
    <w:pPr>
      <w:outlineLvl w:val="1"/>
    </w:pPr>
    <w:rPr>
      <w:color w:val="548DD4" w:themeColor="text2" w:themeTint="9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C8D"/>
  </w:style>
  <w:style w:type="paragraph" w:styleId="Footer">
    <w:name w:val="footer"/>
    <w:basedOn w:val="Normal"/>
    <w:link w:val="FooterChar"/>
    <w:uiPriority w:val="99"/>
    <w:unhideWhenUsed/>
    <w:rsid w:val="002A4C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C8D"/>
  </w:style>
  <w:style w:type="character" w:customStyle="1" w:styleId="Heading1Char">
    <w:name w:val="Heading 1 Char"/>
    <w:basedOn w:val="DefaultParagraphFont"/>
    <w:link w:val="Heading1"/>
    <w:uiPriority w:val="9"/>
    <w:rsid w:val="00385CCD"/>
    <w:rPr>
      <w:rFonts w:ascii="Trebuchet MS" w:hAnsi="Trebuchet MS"/>
      <w:b/>
      <w:color w:val="0F243E" w:themeColor="text2" w:themeShade="80"/>
      <w:sz w:val="24"/>
    </w:rPr>
  </w:style>
  <w:style w:type="table" w:styleId="TableGrid">
    <w:name w:val="Table Grid"/>
    <w:basedOn w:val="TableNormal"/>
    <w:uiPriority w:val="59"/>
    <w:rsid w:val="001F2F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D65CD"/>
    <w:rPr>
      <w:rFonts w:ascii="Trebuchet MS" w:hAnsi="Trebuchet MS"/>
      <w:b/>
      <w:color w:val="548DD4" w:themeColor="text2" w:themeTint="99"/>
      <w:sz w:val="20"/>
      <w:szCs w:val="20"/>
    </w:rPr>
  </w:style>
  <w:style w:type="paragraph" w:styleId="ListParagraph">
    <w:name w:val="List Paragraph"/>
    <w:basedOn w:val="Normal"/>
    <w:uiPriority w:val="99"/>
    <w:qFormat/>
    <w:rsid w:val="001026B6"/>
    <w:pPr>
      <w:ind w:left="720"/>
      <w:contextualSpacing/>
    </w:pPr>
  </w:style>
  <w:style w:type="paragraph" w:styleId="TOCHeading">
    <w:name w:val="TOC Heading"/>
    <w:basedOn w:val="Heading1"/>
    <w:next w:val="Normal"/>
    <w:uiPriority w:val="39"/>
    <w:unhideWhenUsed/>
    <w:qFormat/>
    <w:rsid w:val="00B66BC2"/>
    <w:pPr>
      <w:keepNext/>
      <w:keepLines/>
      <w:spacing w:before="480" w:after="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690E80"/>
    <w:pPr>
      <w:tabs>
        <w:tab w:val="right" w:leader="dot" w:pos="8188"/>
      </w:tabs>
      <w:spacing w:before="240" w:after="100"/>
    </w:pPr>
    <w:rPr>
      <w:noProof/>
    </w:rPr>
  </w:style>
  <w:style w:type="character" w:styleId="Hyperlink">
    <w:name w:val="Hyperlink"/>
    <w:basedOn w:val="DefaultParagraphFont"/>
    <w:uiPriority w:val="99"/>
    <w:unhideWhenUsed/>
    <w:rsid w:val="00B66BC2"/>
    <w:rPr>
      <w:color w:val="0000FF" w:themeColor="hyperlink"/>
      <w:u w:val="single"/>
    </w:rPr>
  </w:style>
  <w:style w:type="paragraph" w:styleId="BalloonText">
    <w:name w:val="Balloon Text"/>
    <w:basedOn w:val="Normal"/>
    <w:link w:val="BalloonTextChar"/>
    <w:uiPriority w:val="99"/>
    <w:semiHidden/>
    <w:unhideWhenUsed/>
    <w:rsid w:val="00B66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BC2"/>
    <w:rPr>
      <w:rFonts w:ascii="Tahoma" w:hAnsi="Tahoma" w:cs="Tahoma"/>
      <w:sz w:val="16"/>
      <w:szCs w:val="16"/>
    </w:rPr>
  </w:style>
  <w:style w:type="paragraph" w:styleId="TOC2">
    <w:name w:val="toc 2"/>
    <w:basedOn w:val="Normal"/>
    <w:next w:val="Normal"/>
    <w:autoRedefine/>
    <w:uiPriority w:val="39"/>
    <w:unhideWhenUsed/>
    <w:rsid w:val="00116CDF"/>
    <w:pPr>
      <w:spacing w:after="100"/>
      <w:ind w:left="200"/>
    </w:pPr>
  </w:style>
  <w:style w:type="paragraph" w:styleId="NormalWeb">
    <w:name w:val="Normal (Web)"/>
    <w:basedOn w:val="Normal"/>
    <w:uiPriority w:val="99"/>
    <w:semiHidden/>
    <w:unhideWhenUsed/>
    <w:rsid w:val="0071429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ainareatext2">
    <w:name w:val="mainareatext2"/>
    <w:basedOn w:val="DefaultParagraphFont"/>
    <w:uiPriority w:val="99"/>
    <w:rsid w:val="00714298"/>
    <w:rPr>
      <w:rFonts w:ascii="Verdana" w:hAnsi="Verdana" w:cs="Times New Roman" w:hint="default"/>
      <w:strike w:val="0"/>
      <w:dstrike w:val="0"/>
      <w:color w:val="000000"/>
      <w:sz w:val="19"/>
      <w:szCs w:val="19"/>
      <w:u w:val="none"/>
      <w:effect w:val="none"/>
    </w:rPr>
  </w:style>
  <w:style w:type="character" w:styleId="Strong">
    <w:name w:val="Strong"/>
    <w:basedOn w:val="DefaultParagraphFont"/>
    <w:uiPriority w:val="22"/>
    <w:qFormat/>
    <w:rsid w:val="000F5811"/>
    <w:rPr>
      <w:rFonts w:cs="Times New Roman"/>
      <w:b/>
      <w:bCs/>
    </w:rPr>
  </w:style>
  <w:style w:type="character" w:styleId="CommentReference">
    <w:name w:val="annotation reference"/>
    <w:basedOn w:val="DefaultParagraphFont"/>
    <w:uiPriority w:val="99"/>
    <w:semiHidden/>
    <w:unhideWhenUsed/>
    <w:rsid w:val="00680EA0"/>
    <w:rPr>
      <w:sz w:val="16"/>
      <w:szCs w:val="16"/>
    </w:rPr>
  </w:style>
  <w:style w:type="paragraph" w:styleId="CommentText">
    <w:name w:val="annotation text"/>
    <w:basedOn w:val="Normal"/>
    <w:link w:val="CommentTextChar"/>
    <w:uiPriority w:val="99"/>
    <w:semiHidden/>
    <w:unhideWhenUsed/>
    <w:rsid w:val="00680EA0"/>
    <w:pPr>
      <w:spacing w:line="240" w:lineRule="auto"/>
    </w:pPr>
    <w:rPr>
      <w:szCs w:val="20"/>
    </w:rPr>
  </w:style>
  <w:style w:type="character" w:customStyle="1" w:styleId="CommentTextChar">
    <w:name w:val="Comment Text Char"/>
    <w:basedOn w:val="DefaultParagraphFont"/>
    <w:link w:val="CommentText"/>
    <w:uiPriority w:val="99"/>
    <w:semiHidden/>
    <w:rsid w:val="00680EA0"/>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680EA0"/>
    <w:rPr>
      <w:b/>
      <w:bCs/>
    </w:rPr>
  </w:style>
  <w:style w:type="character" w:customStyle="1" w:styleId="CommentSubjectChar">
    <w:name w:val="Comment Subject Char"/>
    <w:basedOn w:val="CommentTextChar"/>
    <w:link w:val="CommentSubject"/>
    <w:uiPriority w:val="99"/>
    <w:semiHidden/>
    <w:rsid w:val="00680EA0"/>
    <w:rPr>
      <w:rFonts w:ascii="Trebuchet MS" w:hAnsi="Trebuchet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942457">
      <w:bodyDiv w:val="1"/>
      <w:marLeft w:val="0"/>
      <w:marRight w:val="0"/>
      <w:marTop w:val="0"/>
      <w:marBottom w:val="0"/>
      <w:divBdr>
        <w:top w:val="none" w:sz="0" w:space="0" w:color="auto"/>
        <w:left w:val="none" w:sz="0" w:space="0" w:color="auto"/>
        <w:bottom w:val="none" w:sz="0" w:space="0" w:color="auto"/>
        <w:right w:val="none" w:sz="0" w:space="0" w:color="auto"/>
      </w:divBdr>
    </w:div>
    <w:div w:id="181613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oe.thompson@ucd.ie" TargetMode="External"/><Relationship Id="rId18" Type="http://schemas.openxmlformats.org/officeDocument/2006/relationships/hyperlink" Target="http://www.ucd.ie/medicine"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hyperlink" Target="http://www.ucd.ie/medicine/aboutus/healthcareinpractice/dublinacademicmedicalcentre/" TargetMode="External"/><Relationship Id="rId2" Type="http://schemas.openxmlformats.org/officeDocument/2006/relationships/numbering" Target="numbering.xml"/><Relationship Id="rId16" Type="http://schemas.openxmlformats.org/officeDocument/2006/relationships/hyperlink" Target="http://www.ucd.ie/chs" TargetMode="External"/><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ucd.ie/crc" TargetMode="External"/><Relationship Id="rId5" Type="http://schemas.openxmlformats.org/officeDocument/2006/relationships/settings" Target="settings.xml"/><Relationship Id="rId15" Type="http://schemas.openxmlformats.org/officeDocument/2006/relationships/hyperlink" Target="http://www.ucd.ie" TargetMode="External"/><Relationship Id="rId23" Type="http://schemas.openxmlformats.org/officeDocument/2006/relationships/image" Target="media/image8.jpeg"/><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image" Target="media/image7.jpeg"/><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CDA13-020D-47D0-BD56-011AB7925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1749</Words>
  <Characters>9974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College Dublin</Company>
  <LinksUpToDate>false</LinksUpToDate>
  <CharactersWithSpaces>11700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UCD School of Medicine</dc:creator>
  <cp:lastModifiedBy>Mark</cp:lastModifiedBy>
  <cp:revision>2</cp:revision>
  <cp:lastPrinted>2012-01-13T17:00:00Z</cp:lastPrinted>
  <dcterms:created xsi:type="dcterms:W3CDTF">2013-03-11T13:06:00Z</dcterms:created>
  <dcterms:modified xsi:type="dcterms:W3CDTF">2013-03-11T13:06:00Z</dcterms:modified>
</cp:coreProperties>
</file>