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4CD0" w14:textId="77777777" w:rsidR="00815ABA" w:rsidRDefault="00815ABA" w:rsidP="005E5DA2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33BC69A" w14:textId="20FCE10A" w:rsidR="000B6FC7" w:rsidRDefault="000B6FC7" w:rsidP="005E5DA2">
      <w:pPr>
        <w:jc w:val="center"/>
        <w:rPr>
          <w:rFonts w:ascii="Verdana" w:hAnsi="Verdana"/>
          <w:b/>
          <w:bCs/>
          <w:sz w:val="28"/>
          <w:szCs w:val="28"/>
        </w:rPr>
      </w:pPr>
      <w:r w:rsidRPr="000B6FC7">
        <w:rPr>
          <w:rFonts w:ascii="Verdana" w:hAnsi="Verdana"/>
          <w:b/>
          <w:bCs/>
          <w:sz w:val="28"/>
          <w:szCs w:val="28"/>
        </w:rPr>
        <w:t xml:space="preserve">eProcurement Access </w:t>
      </w:r>
      <w:r w:rsidR="00B12FBF">
        <w:rPr>
          <w:rFonts w:ascii="Verdana" w:hAnsi="Verdana"/>
          <w:b/>
          <w:bCs/>
          <w:sz w:val="28"/>
          <w:szCs w:val="28"/>
        </w:rPr>
        <w:t>Change Request</w:t>
      </w:r>
      <w:r w:rsidRPr="000B6FC7">
        <w:rPr>
          <w:rFonts w:ascii="Verdana" w:hAnsi="Verdana"/>
          <w:b/>
          <w:bCs/>
          <w:sz w:val="28"/>
          <w:szCs w:val="28"/>
        </w:rPr>
        <w:t xml:space="preserve"> Form</w:t>
      </w:r>
    </w:p>
    <w:p w14:paraId="37103C45" w14:textId="77777777" w:rsidR="00815ABA" w:rsidRPr="00E91228" w:rsidRDefault="00815ABA" w:rsidP="005E5DA2">
      <w:pPr>
        <w:jc w:val="center"/>
        <w:rPr>
          <w:rFonts w:ascii="Verdana" w:hAnsi="Verdana"/>
          <w:b/>
          <w:bCs/>
        </w:rPr>
      </w:pPr>
    </w:p>
    <w:p w14:paraId="6652C1DD" w14:textId="52925CAF" w:rsidR="000B6FC7" w:rsidRPr="00E91228" w:rsidRDefault="000B6FC7" w:rsidP="00B12FBF">
      <w:pPr>
        <w:rPr>
          <w:rFonts w:ascii="Verdana" w:hAnsi="Verdana"/>
        </w:rPr>
      </w:pPr>
      <w:r w:rsidRPr="00E91228">
        <w:rPr>
          <w:rFonts w:ascii="Verdana" w:hAnsi="Verdana"/>
        </w:rPr>
        <w:t xml:space="preserve">This form is used to </w:t>
      </w:r>
      <w:r w:rsidR="00B12FBF" w:rsidRPr="00E91228">
        <w:rPr>
          <w:rFonts w:ascii="Verdana" w:hAnsi="Verdana"/>
        </w:rPr>
        <w:t>amend access for existing</w:t>
      </w:r>
      <w:r w:rsidRPr="00E91228">
        <w:rPr>
          <w:rFonts w:ascii="Verdana" w:hAnsi="Verdana"/>
        </w:rPr>
        <w:t xml:space="preserve"> users within eProcurement system. Please complete the details below, including the appropriate authorisation. Once all information is complete, form can be submitted to </w:t>
      </w:r>
      <w:hyperlink r:id="rId7" w:history="1">
        <w:r w:rsidRPr="00E91228">
          <w:rPr>
            <w:rStyle w:val="Hyperlink"/>
            <w:rFonts w:ascii="Verdana" w:hAnsi="Verdana"/>
          </w:rPr>
          <w:t>finance.systems@ucd.ie</w:t>
        </w:r>
      </w:hyperlink>
      <w:r w:rsidRPr="00E91228">
        <w:rPr>
          <w:rFonts w:ascii="Verdana" w:hAnsi="Verdana"/>
        </w:rPr>
        <w:t xml:space="preserve"> </w:t>
      </w:r>
      <w:r w:rsidR="005E5DA2" w:rsidRPr="00E91228">
        <w:rPr>
          <w:rFonts w:ascii="Verdana" w:hAnsi="Verdana"/>
        </w:rPr>
        <w:t>.</w:t>
      </w:r>
      <w:r w:rsidRPr="00E91228">
        <w:rPr>
          <w:rFonts w:ascii="Verdana" w:hAnsi="Verdana"/>
        </w:rPr>
        <w:t xml:space="preserve">Note the following needs based on the type of user being created: </w:t>
      </w:r>
    </w:p>
    <w:p w14:paraId="53FA7B84" w14:textId="77777777" w:rsidR="00B12FBF" w:rsidRPr="00E91228" w:rsidRDefault="00B12FBF" w:rsidP="00B12FBF">
      <w:pPr>
        <w:rPr>
          <w:rFonts w:ascii="Verdana" w:hAnsi="Verdana"/>
        </w:rPr>
      </w:pPr>
    </w:p>
    <w:tbl>
      <w:tblPr>
        <w:tblStyle w:val="TableGrid"/>
        <w:tblW w:w="9062" w:type="dxa"/>
        <w:tblInd w:w="-5" w:type="dxa"/>
        <w:tblLook w:val="04A0" w:firstRow="1" w:lastRow="0" w:firstColumn="1" w:lastColumn="0" w:noHBand="0" w:noVBand="1"/>
      </w:tblPr>
      <w:tblGrid>
        <w:gridCol w:w="4962"/>
        <w:gridCol w:w="1984"/>
        <w:gridCol w:w="2116"/>
      </w:tblGrid>
      <w:tr w:rsidR="000B6FC7" w:rsidRPr="00E91228" w14:paraId="3CB7B68A" w14:textId="77777777" w:rsidTr="005E5DA2">
        <w:tc>
          <w:tcPr>
            <w:tcW w:w="9062" w:type="dxa"/>
            <w:gridSpan w:val="3"/>
            <w:tcBorders>
              <w:top w:val="double" w:sz="4" w:space="0" w:color="auto"/>
            </w:tcBorders>
            <w:shd w:val="clear" w:color="auto" w:fill="002060"/>
          </w:tcPr>
          <w:p w14:paraId="0FE419A0" w14:textId="77777777" w:rsidR="000B6FC7" w:rsidRPr="00E91228" w:rsidRDefault="000B6FC7" w:rsidP="00346A71">
            <w:pPr>
              <w:rPr>
                <w:rFonts w:ascii="Verdana" w:hAnsi="Verdana"/>
                <w:b/>
                <w:bCs/>
              </w:rPr>
            </w:pPr>
            <w:r w:rsidRPr="00E91228">
              <w:rPr>
                <w:rFonts w:ascii="Verdana" w:hAnsi="Verdana"/>
                <w:b/>
                <w:bCs/>
              </w:rPr>
              <w:t>Section 1: eProcurement User Details</w:t>
            </w:r>
          </w:p>
        </w:tc>
      </w:tr>
      <w:tr w:rsidR="005E5DA2" w:rsidRPr="00E91228" w14:paraId="7C463154" w14:textId="77777777" w:rsidTr="00B34FB1">
        <w:tc>
          <w:tcPr>
            <w:tcW w:w="4962" w:type="dxa"/>
          </w:tcPr>
          <w:p w14:paraId="4C34E96B" w14:textId="77777777" w:rsidR="000B6FC7" w:rsidRPr="00E91228" w:rsidRDefault="000B6FC7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UCD Connect Username</w:t>
            </w:r>
          </w:p>
        </w:tc>
        <w:tc>
          <w:tcPr>
            <w:tcW w:w="4100" w:type="dxa"/>
            <w:gridSpan w:val="2"/>
          </w:tcPr>
          <w:p w14:paraId="24EB91D4" w14:textId="3C3BE1BD" w:rsidR="000B6FC7" w:rsidRPr="00E91228" w:rsidRDefault="000B6FC7" w:rsidP="00346A71">
            <w:pPr>
              <w:rPr>
                <w:rFonts w:ascii="Verdana" w:hAnsi="Verdana"/>
              </w:rPr>
            </w:pPr>
          </w:p>
        </w:tc>
      </w:tr>
      <w:tr w:rsidR="005E5DA2" w:rsidRPr="00E91228" w14:paraId="68C9E719" w14:textId="77777777" w:rsidTr="00B34FB1">
        <w:tc>
          <w:tcPr>
            <w:tcW w:w="4962" w:type="dxa"/>
          </w:tcPr>
          <w:p w14:paraId="2BDF5003" w14:textId="77777777" w:rsidR="000B6FC7" w:rsidRPr="00E91228" w:rsidRDefault="000B6FC7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UCD email address</w:t>
            </w:r>
          </w:p>
        </w:tc>
        <w:tc>
          <w:tcPr>
            <w:tcW w:w="4100" w:type="dxa"/>
            <w:gridSpan w:val="2"/>
          </w:tcPr>
          <w:p w14:paraId="310D5D88" w14:textId="77777777" w:rsidR="000B6FC7" w:rsidRPr="00E91228" w:rsidRDefault="000B6FC7" w:rsidP="00346A71">
            <w:pPr>
              <w:rPr>
                <w:rFonts w:ascii="Verdana" w:hAnsi="Verdana"/>
              </w:rPr>
            </w:pPr>
          </w:p>
        </w:tc>
      </w:tr>
      <w:tr w:rsidR="005E5DA2" w:rsidRPr="00E91228" w14:paraId="19912FC2" w14:textId="77777777" w:rsidTr="00B34FB1">
        <w:tc>
          <w:tcPr>
            <w:tcW w:w="4962" w:type="dxa"/>
          </w:tcPr>
          <w:p w14:paraId="1D8C4D88" w14:textId="77777777" w:rsidR="000B6FC7" w:rsidRPr="00E91228" w:rsidRDefault="000B6FC7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Authoriser *</w:t>
            </w:r>
            <w:hyperlink r:id="rId8" w:history="1">
              <w:r w:rsidRPr="00E91228">
                <w:rPr>
                  <w:rStyle w:val="Hyperlink"/>
                  <w:rFonts w:ascii="Verdana" w:hAnsi="Verdana"/>
                </w:rPr>
                <w:t>click here to see authoriser matrix</w:t>
              </w:r>
            </w:hyperlink>
          </w:p>
        </w:tc>
        <w:tc>
          <w:tcPr>
            <w:tcW w:w="4100" w:type="dxa"/>
            <w:gridSpan w:val="2"/>
          </w:tcPr>
          <w:p w14:paraId="2A8709D6" w14:textId="77777777" w:rsidR="000B6FC7" w:rsidRPr="00E91228" w:rsidRDefault="000B6FC7" w:rsidP="00346A71">
            <w:pPr>
              <w:rPr>
                <w:rFonts w:ascii="Verdana" w:hAnsi="Verdana"/>
              </w:rPr>
            </w:pPr>
          </w:p>
        </w:tc>
      </w:tr>
      <w:tr w:rsidR="005E5DA2" w:rsidRPr="00E91228" w14:paraId="267F246E" w14:textId="77777777" w:rsidTr="00B34FB1">
        <w:tc>
          <w:tcPr>
            <w:tcW w:w="4962" w:type="dxa"/>
          </w:tcPr>
          <w:p w14:paraId="71E1F738" w14:textId="77777777" w:rsidR="000B6FC7" w:rsidRPr="00E91228" w:rsidRDefault="000B6FC7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Authoriser’s email address(s)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04D62612" w14:textId="77777777" w:rsidR="000B6FC7" w:rsidRPr="00E91228" w:rsidRDefault="000B6FC7" w:rsidP="00346A71">
            <w:pPr>
              <w:rPr>
                <w:rFonts w:ascii="Verdana" w:hAnsi="Verdana"/>
              </w:rPr>
            </w:pPr>
          </w:p>
        </w:tc>
      </w:tr>
      <w:tr w:rsidR="00B34FB1" w:rsidRPr="00E91228" w14:paraId="16100BC6" w14:textId="77777777" w:rsidTr="00B8071F">
        <w:tc>
          <w:tcPr>
            <w:tcW w:w="4962" w:type="dxa"/>
          </w:tcPr>
          <w:p w14:paraId="5969E56F" w14:textId="56300661" w:rsidR="00B34FB1" w:rsidRPr="00E91228" w:rsidRDefault="00B34FB1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Is this change permanent or temporary</w:t>
            </w:r>
            <w:r w:rsidR="00B8071F" w:rsidRPr="00E91228">
              <w:rPr>
                <w:rFonts w:ascii="Verdana" w:hAnsi="Verdana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13036EDC" w14:textId="1DB9E0B6" w:rsidR="00B34FB1" w:rsidRPr="00E91228" w:rsidRDefault="00B34FB1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 xml:space="preserve">Permanent </w:t>
            </w:r>
            <w:sdt>
              <w:sdtPr>
                <w:rPr>
                  <w:rFonts w:ascii="Verdana" w:hAnsi="Verdana"/>
                </w:rPr>
                <w:id w:val="161887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2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16" w:type="dxa"/>
            <w:shd w:val="clear" w:color="auto" w:fill="auto"/>
          </w:tcPr>
          <w:p w14:paraId="4E93C597" w14:textId="22526054" w:rsidR="00B34FB1" w:rsidRPr="00E91228" w:rsidRDefault="00B34FB1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 xml:space="preserve">Temporary </w:t>
            </w:r>
            <w:sdt>
              <w:sdtPr>
                <w:rPr>
                  <w:rFonts w:ascii="Verdana" w:hAnsi="Verdana"/>
                </w:rPr>
                <w:id w:val="-181116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2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8071F" w:rsidRPr="00E91228" w14:paraId="036A7EC1" w14:textId="77777777" w:rsidTr="00151BCA">
        <w:tc>
          <w:tcPr>
            <w:tcW w:w="4962" w:type="dxa"/>
            <w:tcBorders>
              <w:bottom w:val="double" w:sz="4" w:space="0" w:color="auto"/>
            </w:tcBorders>
          </w:tcPr>
          <w:p w14:paraId="7E3EE721" w14:textId="692EC71A" w:rsidR="00B8071F" w:rsidRPr="00E91228" w:rsidRDefault="00B8071F" w:rsidP="00346A71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Date Temporary access should end (if permanent change then ignore)</w:t>
            </w:r>
          </w:p>
        </w:tc>
        <w:tc>
          <w:tcPr>
            <w:tcW w:w="41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09C3359" w14:textId="77777777" w:rsidR="00B8071F" w:rsidRPr="00E91228" w:rsidRDefault="00B8071F" w:rsidP="00346A71">
            <w:pPr>
              <w:rPr>
                <w:rFonts w:ascii="Verdana" w:hAnsi="Verdana"/>
              </w:rPr>
            </w:pPr>
          </w:p>
        </w:tc>
      </w:tr>
    </w:tbl>
    <w:p w14:paraId="219FFEC3" w14:textId="77777777" w:rsidR="00B34FB1" w:rsidRPr="00E91228" w:rsidRDefault="00B34FB1">
      <w:pPr>
        <w:rPr>
          <w:rFonts w:ascii="Verdana" w:hAnsi="Verdana"/>
        </w:rPr>
      </w:pPr>
    </w:p>
    <w:tbl>
      <w:tblPr>
        <w:tblStyle w:val="TableGrid"/>
        <w:tblW w:w="9062" w:type="dxa"/>
        <w:tblInd w:w="-5" w:type="dxa"/>
        <w:tblLook w:val="04A0" w:firstRow="1" w:lastRow="0" w:firstColumn="1" w:lastColumn="0" w:noHBand="0" w:noVBand="1"/>
      </w:tblPr>
      <w:tblGrid>
        <w:gridCol w:w="5103"/>
        <w:gridCol w:w="3959"/>
      </w:tblGrid>
      <w:tr w:rsidR="00B34FB1" w:rsidRPr="00E91228" w14:paraId="712D86F0" w14:textId="77777777" w:rsidTr="006B7685">
        <w:trPr>
          <w:trHeight w:val="383"/>
        </w:trPr>
        <w:tc>
          <w:tcPr>
            <w:tcW w:w="906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1478965F" w14:textId="08FAACD8" w:rsidR="00B34FB1" w:rsidRPr="00E91228" w:rsidRDefault="00B34FB1" w:rsidP="006B7685">
            <w:pPr>
              <w:rPr>
                <w:rFonts w:ascii="Verdana" w:hAnsi="Verdana"/>
                <w:b/>
                <w:bCs/>
              </w:rPr>
            </w:pPr>
            <w:r w:rsidRPr="00E91228">
              <w:rPr>
                <w:rFonts w:ascii="Verdana" w:hAnsi="Verdana"/>
                <w:b/>
                <w:bCs/>
              </w:rPr>
              <w:t xml:space="preserve">Section </w:t>
            </w:r>
            <w:r w:rsidR="00B8071F" w:rsidRPr="00E91228">
              <w:rPr>
                <w:rFonts w:ascii="Verdana" w:hAnsi="Verdana"/>
                <w:b/>
                <w:bCs/>
              </w:rPr>
              <w:t>2</w:t>
            </w:r>
            <w:r w:rsidRPr="00E91228">
              <w:rPr>
                <w:rFonts w:ascii="Verdana" w:hAnsi="Verdana"/>
                <w:b/>
                <w:bCs/>
              </w:rPr>
              <w:t>: Changes to existing role</w:t>
            </w:r>
          </w:p>
        </w:tc>
      </w:tr>
      <w:tr w:rsidR="00B34FB1" w:rsidRPr="00E91228" w14:paraId="57CC3D02" w14:textId="77777777" w:rsidTr="00B34FB1">
        <w:tc>
          <w:tcPr>
            <w:tcW w:w="5103" w:type="dxa"/>
            <w:tcBorders>
              <w:top w:val="double" w:sz="4" w:space="0" w:color="auto"/>
            </w:tcBorders>
          </w:tcPr>
          <w:p w14:paraId="7A9E8983" w14:textId="77777777" w:rsidR="00B34FB1" w:rsidRPr="00E91228" w:rsidRDefault="00B34FB1" w:rsidP="006B7685">
            <w:pPr>
              <w:rPr>
                <w:rFonts w:ascii="Verdana" w:hAnsi="Verdana"/>
                <w:b/>
                <w:bCs/>
              </w:rPr>
            </w:pPr>
            <w:r w:rsidRPr="00E91228">
              <w:rPr>
                <w:rFonts w:ascii="Verdana" w:hAnsi="Verdana"/>
                <w:b/>
                <w:bCs/>
              </w:rPr>
              <w:t>Requisitions:</w:t>
            </w:r>
          </w:p>
        </w:tc>
        <w:tc>
          <w:tcPr>
            <w:tcW w:w="3959" w:type="dxa"/>
            <w:tcBorders>
              <w:top w:val="double" w:sz="4" w:space="0" w:color="auto"/>
            </w:tcBorders>
          </w:tcPr>
          <w:p w14:paraId="2F0E6F2F" w14:textId="77777777" w:rsidR="00B34FB1" w:rsidRPr="00E91228" w:rsidRDefault="00B34FB1" w:rsidP="006B7685">
            <w:pPr>
              <w:rPr>
                <w:rFonts w:ascii="Verdana" w:hAnsi="Verdana"/>
              </w:rPr>
            </w:pPr>
          </w:p>
        </w:tc>
      </w:tr>
      <w:tr w:rsidR="00B34FB1" w:rsidRPr="00E91228" w14:paraId="06FC70F6" w14:textId="77777777" w:rsidTr="00B34FB1">
        <w:tc>
          <w:tcPr>
            <w:tcW w:w="5103" w:type="dxa"/>
          </w:tcPr>
          <w:p w14:paraId="514D54E2" w14:textId="77777777" w:rsidR="00B34FB1" w:rsidRPr="00E91228" w:rsidRDefault="00B34FB1" w:rsidP="006B7685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State authority level(s) €</w:t>
            </w:r>
          </w:p>
        </w:tc>
        <w:tc>
          <w:tcPr>
            <w:tcW w:w="3959" w:type="dxa"/>
          </w:tcPr>
          <w:p w14:paraId="1EBE562B" w14:textId="77777777" w:rsidR="00B34FB1" w:rsidRPr="00E91228" w:rsidRDefault="00B34FB1" w:rsidP="006B7685">
            <w:pPr>
              <w:rPr>
                <w:rFonts w:ascii="Verdana" w:hAnsi="Verdana"/>
              </w:rPr>
            </w:pPr>
          </w:p>
        </w:tc>
      </w:tr>
      <w:tr w:rsidR="00B34FB1" w:rsidRPr="00E91228" w14:paraId="6247A899" w14:textId="77777777" w:rsidTr="00B34FB1">
        <w:tc>
          <w:tcPr>
            <w:tcW w:w="5103" w:type="dxa"/>
          </w:tcPr>
          <w:p w14:paraId="1D864FD5" w14:textId="77777777" w:rsidR="00B34FB1" w:rsidRPr="00E91228" w:rsidRDefault="00B34FB1" w:rsidP="006B7685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State Cost Centre(s)</w:t>
            </w:r>
          </w:p>
        </w:tc>
        <w:tc>
          <w:tcPr>
            <w:tcW w:w="3959" w:type="dxa"/>
          </w:tcPr>
          <w:p w14:paraId="44B15647" w14:textId="77777777" w:rsidR="00B34FB1" w:rsidRPr="00E91228" w:rsidRDefault="00B34FB1" w:rsidP="006B7685">
            <w:pPr>
              <w:rPr>
                <w:rFonts w:ascii="Verdana" w:hAnsi="Verdana"/>
              </w:rPr>
            </w:pPr>
          </w:p>
        </w:tc>
      </w:tr>
      <w:tr w:rsidR="00B34FB1" w:rsidRPr="00A53379" w14:paraId="44F8E256" w14:textId="77777777" w:rsidTr="00B34FB1">
        <w:tc>
          <w:tcPr>
            <w:tcW w:w="5103" w:type="dxa"/>
          </w:tcPr>
          <w:p w14:paraId="721BE85F" w14:textId="77777777" w:rsidR="00B34FB1" w:rsidRPr="00A53379" w:rsidRDefault="00B34FB1" w:rsidP="006B7685">
            <w:pPr>
              <w:rPr>
                <w:rFonts w:ascii="Verdana" w:hAnsi="Verdana"/>
                <w:lang w:val="nl-NL"/>
              </w:rPr>
            </w:pPr>
            <w:r w:rsidRPr="00E91228">
              <w:rPr>
                <w:rFonts w:ascii="Verdana" w:hAnsi="Verdana"/>
              </w:rPr>
              <w:t xml:space="preserve">State Job Codes (e.g.  </w:t>
            </w:r>
            <w:r w:rsidRPr="00A53379">
              <w:rPr>
                <w:rFonts w:ascii="Verdana" w:hAnsi="Verdana"/>
                <w:lang w:val="nl-NL"/>
              </w:rPr>
              <w:t xml:space="preserve">‘D’, </w:t>
            </w:r>
            <w:proofErr w:type="spellStart"/>
            <w:r w:rsidRPr="00A53379">
              <w:rPr>
                <w:rFonts w:ascii="Verdana" w:hAnsi="Verdana"/>
                <w:lang w:val="nl-NL"/>
              </w:rPr>
              <w:t>‘R</w:t>
            </w:r>
            <w:proofErr w:type="spellEnd"/>
            <w:r w:rsidRPr="00A53379">
              <w:rPr>
                <w:rFonts w:ascii="Verdana" w:hAnsi="Verdana"/>
                <w:lang w:val="nl-NL"/>
              </w:rPr>
              <w:t>’, V’ code(s))</w:t>
            </w:r>
          </w:p>
        </w:tc>
        <w:tc>
          <w:tcPr>
            <w:tcW w:w="3959" w:type="dxa"/>
          </w:tcPr>
          <w:p w14:paraId="33AE68D7" w14:textId="77777777" w:rsidR="00B34FB1" w:rsidRPr="00A53379" w:rsidRDefault="00B34FB1" w:rsidP="006B7685">
            <w:pPr>
              <w:rPr>
                <w:rFonts w:ascii="Verdana" w:hAnsi="Verdana"/>
                <w:lang w:val="nl-NL"/>
              </w:rPr>
            </w:pPr>
          </w:p>
        </w:tc>
      </w:tr>
      <w:tr w:rsidR="00B34FB1" w:rsidRPr="00E91228" w14:paraId="0527A40A" w14:textId="77777777" w:rsidTr="00B34FB1">
        <w:tc>
          <w:tcPr>
            <w:tcW w:w="5103" w:type="dxa"/>
          </w:tcPr>
          <w:p w14:paraId="1B0FDC1B" w14:textId="77777777" w:rsidR="00B34FB1" w:rsidRPr="00E91228" w:rsidRDefault="00B34FB1" w:rsidP="006B7685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  <w:b/>
                <w:bCs/>
              </w:rPr>
              <w:t>Approval</w:t>
            </w:r>
            <w:r w:rsidRPr="00E91228">
              <w:rPr>
                <w:rFonts w:ascii="Verdana" w:hAnsi="Verdana"/>
              </w:rPr>
              <w:t>:</w:t>
            </w:r>
          </w:p>
        </w:tc>
        <w:tc>
          <w:tcPr>
            <w:tcW w:w="3959" w:type="dxa"/>
          </w:tcPr>
          <w:p w14:paraId="4A7BA9A3" w14:textId="77777777" w:rsidR="00B34FB1" w:rsidRPr="00E91228" w:rsidRDefault="00B34FB1" w:rsidP="006B7685">
            <w:pPr>
              <w:rPr>
                <w:rFonts w:ascii="Verdana" w:hAnsi="Verdana"/>
              </w:rPr>
            </w:pPr>
          </w:p>
        </w:tc>
      </w:tr>
      <w:tr w:rsidR="00B34FB1" w:rsidRPr="00E91228" w14:paraId="0503022E" w14:textId="77777777" w:rsidTr="00B34FB1">
        <w:tc>
          <w:tcPr>
            <w:tcW w:w="5103" w:type="dxa"/>
          </w:tcPr>
          <w:p w14:paraId="5CCCD498" w14:textId="77777777" w:rsidR="00B34FB1" w:rsidRPr="00E91228" w:rsidRDefault="00B34FB1" w:rsidP="006B7685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State authority level(s) €</w:t>
            </w:r>
          </w:p>
        </w:tc>
        <w:tc>
          <w:tcPr>
            <w:tcW w:w="3959" w:type="dxa"/>
          </w:tcPr>
          <w:p w14:paraId="3904B791" w14:textId="77777777" w:rsidR="00B34FB1" w:rsidRPr="00E91228" w:rsidRDefault="00B34FB1" w:rsidP="006B7685">
            <w:pPr>
              <w:rPr>
                <w:rFonts w:ascii="Verdana" w:hAnsi="Verdana"/>
              </w:rPr>
            </w:pPr>
          </w:p>
        </w:tc>
      </w:tr>
      <w:tr w:rsidR="00B34FB1" w:rsidRPr="00E91228" w14:paraId="0217E517" w14:textId="77777777" w:rsidTr="00B34FB1">
        <w:tc>
          <w:tcPr>
            <w:tcW w:w="5103" w:type="dxa"/>
          </w:tcPr>
          <w:p w14:paraId="5F7763A5" w14:textId="77777777" w:rsidR="00B34FB1" w:rsidRPr="00E91228" w:rsidRDefault="00B34FB1" w:rsidP="006B7685">
            <w:pPr>
              <w:rPr>
                <w:rFonts w:ascii="Verdana" w:hAnsi="Verdana"/>
              </w:rPr>
            </w:pPr>
            <w:r w:rsidRPr="00E91228">
              <w:rPr>
                <w:rFonts w:ascii="Verdana" w:hAnsi="Verdana"/>
              </w:rPr>
              <w:t>State Cost Centre(s)</w:t>
            </w:r>
          </w:p>
        </w:tc>
        <w:tc>
          <w:tcPr>
            <w:tcW w:w="3959" w:type="dxa"/>
          </w:tcPr>
          <w:p w14:paraId="02368EFB" w14:textId="77777777" w:rsidR="00B34FB1" w:rsidRPr="00E91228" w:rsidRDefault="00B34FB1" w:rsidP="006B7685">
            <w:pPr>
              <w:rPr>
                <w:rFonts w:ascii="Verdana" w:hAnsi="Verdana"/>
              </w:rPr>
            </w:pPr>
          </w:p>
        </w:tc>
      </w:tr>
      <w:tr w:rsidR="00B34FB1" w:rsidRPr="00A53379" w14:paraId="54537AEF" w14:textId="77777777" w:rsidTr="00B34FB1">
        <w:tc>
          <w:tcPr>
            <w:tcW w:w="5103" w:type="dxa"/>
          </w:tcPr>
          <w:p w14:paraId="69BC55C8" w14:textId="77777777" w:rsidR="00B34FB1" w:rsidRPr="00A53379" w:rsidRDefault="00B34FB1" w:rsidP="006B7685">
            <w:pPr>
              <w:rPr>
                <w:rFonts w:ascii="Verdana" w:hAnsi="Verdana"/>
                <w:lang w:val="nl-NL"/>
              </w:rPr>
            </w:pPr>
            <w:r w:rsidRPr="00E91228">
              <w:rPr>
                <w:rFonts w:ascii="Verdana" w:hAnsi="Verdana"/>
              </w:rPr>
              <w:t xml:space="preserve">State Job Codes (e.g.  </w:t>
            </w:r>
            <w:r w:rsidRPr="00A53379">
              <w:rPr>
                <w:rFonts w:ascii="Verdana" w:hAnsi="Verdana"/>
                <w:lang w:val="nl-NL"/>
              </w:rPr>
              <w:t xml:space="preserve">‘D, </w:t>
            </w:r>
            <w:proofErr w:type="spellStart"/>
            <w:r w:rsidRPr="00A53379">
              <w:rPr>
                <w:rFonts w:ascii="Verdana" w:hAnsi="Verdana"/>
                <w:lang w:val="nl-NL"/>
              </w:rPr>
              <w:t>‘R</w:t>
            </w:r>
            <w:proofErr w:type="spellEnd"/>
            <w:r w:rsidRPr="00A53379">
              <w:rPr>
                <w:rFonts w:ascii="Verdana" w:hAnsi="Verdana"/>
                <w:lang w:val="nl-NL"/>
              </w:rPr>
              <w:t>’, V’ code(s))</w:t>
            </w:r>
          </w:p>
        </w:tc>
        <w:tc>
          <w:tcPr>
            <w:tcW w:w="3959" w:type="dxa"/>
          </w:tcPr>
          <w:p w14:paraId="7933D3DB" w14:textId="77777777" w:rsidR="00B34FB1" w:rsidRPr="00A53379" w:rsidRDefault="00B34FB1" w:rsidP="006B7685">
            <w:pPr>
              <w:rPr>
                <w:rFonts w:ascii="Verdana" w:hAnsi="Verdana"/>
                <w:lang w:val="nl-NL"/>
              </w:rPr>
            </w:pPr>
          </w:p>
        </w:tc>
      </w:tr>
    </w:tbl>
    <w:p w14:paraId="23F82104" w14:textId="77777777" w:rsidR="00B12FBF" w:rsidRPr="00A53379" w:rsidRDefault="00B12FBF" w:rsidP="000B6FC7">
      <w:pPr>
        <w:rPr>
          <w:rFonts w:ascii="Verdana" w:hAnsi="Verdana"/>
          <w:lang w:val="nl-NL"/>
        </w:rPr>
      </w:pPr>
    </w:p>
    <w:p w14:paraId="7684753B" w14:textId="77777777" w:rsidR="00B12FBF" w:rsidRPr="00A53379" w:rsidRDefault="00B12FBF" w:rsidP="000B6FC7">
      <w:pPr>
        <w:rPr>
          <w:rFonts w:ascii="Verdana" w:hAnsi="Verdana"/>
          <w:lang w:val="nl-NL"/>
        </w:rPr>
      </w:pPr>
    </w:p>
    <w:p w14:paraId="24618E2B" w14:textId="011750D4" w:rsidR="000B6FC7" w:rsidRPr="00E91228" w:rsidRDefault="000B6FC7" w:rsidP="000B6FC7">
      <w:pPr>
        <w:rPr>
          <w:rFonts w:ascii="Verdana" w:hAnsi="Verdana"/>
        </w:rPr>
      </w:pPr>
      <w:r w:rsidRPr="00E91228">
        <w:rPr>
          <w:rFonts w:ascii="Verdana" w:hAnsi="Verdana"/>
        </w:rPr>
        <w:t>Signature of Applicant</w:t>
      </w:r>
      <w:r w:rsidRPr="00E91228">
        <w:rPr>
          <w:rFonts w:ascii="Verdana" w:hAnsi="Verdana"/>
        </w:rPr>
        <w:tab/>
        <w:t>__________________</w:t>
      </w:r>
      <w:r w:rsidRPr="00E91228">
        <w:rPr>
          <w:rFonts w:ascii="Verdana" w:hAnsi="Verdana"/>
        </w:rPr>
        <w:tab/>
        <w:t>Date:__________________</w:t>
      </w:r>
    </w:p>
    <w:p w14:paraId="4D97D446" w14:textId="2027CECF" w:rsidR="000B6FC7" w:rsidRPr="00E91228" w:rsidRDefault="000B6FC7" w:rsidP="000B6FC7">
      <w:pPr>
        <w:rPr>
          <w:rFonts w:ascii="Verdana" w:hAnsi="Verdana"/>
        </w:rPr>
      </w:pPr>
      <w:r w:rsidRPr="00E91228">
        <w:rPr>
          <w:rFonts w:ascii="Verdana" w:hAnsi="Verdana"/>
        </w:rPr>
        <w:t>Signature of Authoriser(s)**</w:t>
      </w:r>
      <w:r w:rsidR="00B8071F" w:rsidRPr="00E91228">
        <w:rPr>
          <w:rFonts w:ascii="Verdana" w:hAnsi="Verdana"/>
        </w:rPr>
        <w:t>*</w:t>
      </w:r>
      <w:r w:rsidRPr="00E91228">
        <w:rPr>
          <w:rFonts w:ascii="Verdana" w:hAnsi="Verdana"/>
        </w:rPr>
        <w:t>________________</w:t>
      </w:r>
      <w:r w:rsidR="005E5DA2" w:rsidRPr="00E91228">
        <w:rPr>
          <w:rFonts w:ascii="Verdana" w:hAnsi="Verdana"/>
        </w:rPr>
        <w:t xml:space="preserve">   </w:t>
      </w:r>
      <w:r w:rsidRPr="00E91228">
        <w:rPr>
          <w:rFonts w:ascii="Verdana" w:hAnsi="Verdana"/>
        </w:rPr>
        <w:t>Date:________________</w:t>
      </w:r>
      <w:r w:rsidR="005E5DA2" w:rsidRPr="00E91228">
        <w:rPr>
          <w:rFonts w:ascii="Verdana" w:hAnsi="Verdana"/>
        </w:rPr>
        <w:t>_</w:t>
      </w:r>
      <w:r w:rsidRPr="00E91228">
        <w:rPr>
          <w:rFonts w:ascii="Verdana" w:hAnsi="Verdana"/>
        </w:rPr>
        <w:t>_</w:t>
      </w:r>
    </w:p>
    <w:p w14:paraId="1D2231FF" w14:textId="7EA70EFC" w:rsidR="00E91228" w:rsidRDefault="00E91228" w:rsidP="000B6FC7">
      <w:pPr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p w14:paraId="69F6E6A2" w14:textId="3FFAD641" w:rsidR="00E91228" w:rsidRDefault="00E91228" w:rsidP="000B6FC7">
      <w:pPr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p w14:paraId="14FA49B1" w14:textId="77777777" w:rsidR="00E91228" w:rsidRDefault="00E91228" w:rsidP="000B6FC7">
      <w:pPr>
        <w:spacing w:after="0" w:line="240" w:lineRule="auto"/>
        <w:rPr>
          <w:rFonts w:ascii="Verdana" w:hAnsi="Verdana"/>
          <w:i/>
          <w:iCs/>
          <w:sz w:val="18"/>
          <w:szCs w:val="18"/>
        </w:rPr>
      </w:pPr>
    </w:p>
    <w:p w14:paraId="4E1958B7" w14:textId="13E621B0" w:rsidR="00B8071F" w:rsidRPr="00E91228" w:rsidRDefault="000B6FC7" w:rsidP="00E91228">
      <w:pPr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E91228">
        <w:rPr>
          <w:rFonts w:ascii="Verdana" w:hAnsi="Verdana"/>
          <w:i/>
          <w:iCs/>
          <w:sz w:val="20"/>
          <w:szCs w:val="20"/>
        </w:rPr>
        <w:t xml:space="preserve">*Applicants cannot authorise their own permissions, where the budget holder is the applicant authorisation from the personnel on the next level on the spend authorisation’s table is required. </w:t>
      </w:r>
    </w:p>
    <w:p w14:paraId="7148E858" w14:textId="448DEDBC" w:rsidR="00B8071F" w:rsidRPr="00E91228" w:rsidRDefault="00B8071F" w:rsidP="000B6FC7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E91228">
        <w:rPr>
          <w:rFonts w:ascii="Verdana" w:hAnsi="Verdana"/>
          <w:i/>
          <w:iCs/>
          <w:sz w:val="20"/>
          <w:szCs w:val="20"/>
        </w:rPr>
        <w:t>**Temporary access can be granted for a maximum of 30 days</w:t>
      </w:r>
    </w:p>
    <w:p w14:paraId="1829E3C5" w14:textId="1FAA4546" w:rsidR="000B6FC7" w:rsidRPr="00E91228" w:rsidRDefault="00B8071F" w:rsidP="000B6FC7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E91228">
        <w:rPr>
          <w:rFonts w:ascii="Verdana" w:hAnsi="Verdana"/>
          <w:i/>
          <w:iCs/>
          <w:sz w:val="20"/>
          <w:szCs w:val="20"/>
        </w:rPr>
        <w:t>*</w:t>
      </w:r>
      <w:r w:rsidR="000B6FC7" w:rsidRPr="00E91228">
        <w:rPr>
          <w:rFonts w:ascii="Verdana" w:hAnsi="Verdana"/>
          <w:i/>
          <w:iCs/>
          <w:sz w:val="20"/>
          <w:szCs w:val="20"/>
        </w:rPr>
        <w:t>**Receipt of the completed form from the appropriate authoriser(s) via email is accepted in lieu of a signature.</w:t>
      </w:r>
    </w:p>
    <w:p w14:paraId="77F5C70C" w14:textId="77777777" w:rsidR="000B6FC7" w:rsidRDefault="000B6FC7"/>
    <w:sectPr w:rsidR="000B6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54A0" w14:textId="77777777" w:rsidR="00693333" w:rsidRDefault="00693333" w:rsidP="00F4328B">
      <w:pPr>
        <w:spacing w:after="0" w:line="240" w:lineRule="auto"/>
      </w:pPr>
      <w:r>
        <w:separator/>
      </w:r>
    </w:p>
  </w:endnote>
  <w:endnote w:type="continuationSeparator" w:id="0">
    <w:p w14:paraId="3C81AA74" w14:textId="77777777" w:rsidR="00693333" w:rsidRDefault="00693333" w:rsidP="00F4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033D" w14:textId="77777777" w:rsidR="00F4328B" w:rsidRDefault="00F43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C583" w14:textId="77777777" w:rsidR="00815ABA" w:rsidRDefault="00815ABA" w:rsidP="000B6FC7">
    <w:pPr>
      <w:pStyle w:val="Footer"/>
      <w:jc w:val="center"/>
    </w:pPr>
  </w:p>
  <w:p w14:paraId="0FB7AC35" w14:textId="77777777" w:rsidR="00815ABA" w:rsidRDefault="00815ABA" w:rsidP="000B6FC7">
    <w:pPr>
      <w:pStyle w:val="Footer"/>
      <w:jc w:val="center"/>
    </w:pPr>
    <w:r>
      <w:t xml:space="preserve">For Internal Use Only </w:t>
    </w:r>
  </w:p>
  <w:p w14:paraId="5E01C35F" w14:textId="037DE49A" w:rsidR="00F4328B" w:rsidRDefault="005E5DA2" w:rsidP="000B6FC7">
    <w:pPr>
      <w:pStyle w:val="Footer"/>
      <w:jc w:val="center"/>
    </w:pPr>
    <w:r>
      <w:t xml:space="preserve">Please return completed form to </w:t>
    </w:r>
    <w:hyperlink r:id="rId1" w:history="1">
      <w:r w:rsidRPr="009731AE">
        <w:rPr>
          <w:rStyle w:val="Hyperlink"/>
        </w:rPr>
        <w:t>finance.systems@ucd.ie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5063" w14:textId="77777777" w:rsidR="00F4328B" w:rsidRDefault="00F43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1E7E" w14:textId="77777777" w:rsidR="00693333" w:rsidRDefault="00693333" w:rsidP="00F4328B">
      <w:pPr>
        <w:spacing w:after="0" w:line="240" w:lineRule="auto"/>
      </w:pPr>
      <w:r>
        <w:separator/>
      </w:r>
    </w:p>
  </w:footnote>
  <w:footnote w:type="continuationSeparator" w:id="0">
    <w:p w14:paraId="27E37B96" w14:textId="77777777" w:rsidR="00693333" w:rsidRDefault="00693333" w:rsidP="00F4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E04C" w14:textId="77777777" w:rsidR="00F4328B" w:rsidRDefault="00F43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8458" w14:textId="20C57F64" w:rsidR="00F4328B" w:rsidRDefault="00D649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8BE51" wp14:editId="6DF080C2">
              <wp:simplePos x="0" y="0"/>
              <wp:positionH relativeFrom="column">
                <wp:posOffset>491319</wp:posOffset>
              </wp:positionH>
              <wp:positionV relativeFrom="paragraph">
                <wp:posOffset>96330</wp:posOffset>
              </wp:positionV>
              <wp:extent cx="2074460" cy="438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4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9E86B5" w14:textId="47230EDC" w:rsidR="00007BC8" w:rsidRPr="000B6FC7" w:rsidRDefault="00007BC8" w:rsidP="00007BC8">
                          <w:pPr>
                            <w:spacing w:after="0"/>
                            <w:rPr>
                              <w:rFonts w:ascii="Verdana" w:hAnsi="Verdana"/>
                              <w:color w:val="003A70" w:themeColor="text1"/>
                            </w:rPr>
                          </w:pPr>
                          <w:r w:rsidRPr="000B6FC7">
                            <w:rPr>
                              <w:rFonts w:ascii="Verdana" w:hAnsi="Verdana"/>
                              <w:color w:val="003A70" w:themeColor="text1"/>
                            </w:rPr>
                            <w:t>UCD Finance Office</w:t>
                          </w:r>
                        </w:p>
                        <w:p w14:paraId="26FDD974" w14:textId="49ECBB19" w:rsidR="00007BC8" w:rsidRPr="000B6FC7" w:rsidRDefault="00007BC8" w:rsidP="00007BC8">
                          <w:pPr>
                            <w:spacing w:after="0"/>
                            <w:rPr>
                              <w:rFonts w:ascii="Verdana" w:hAnsi="Verdana"/>
                              <w:color w:val="0085CA" w:themeColor="text2"/>
                            </w:rPr>
                          </w:pPr>
                          <w:proofErr w:type="spellStart"/>
                          <w:r w:rsidRPr="000B6FC7">
                            <w:rPr>
                              <w:rFonts w:ascii="Verdana" w:hAnsi="Verdana"/>
                              <w:color w:val="0085CA" w:themeColor="text2"/>
                            </w:rPr>
                            <w:t>Oifig</w:t>
                          </w:r>
                          <w:proofErr w:type="spellEnd"/>
                          <w:r w:rsidRPr="000B6FC7">
                            <w:rPr>
                              <w:rFonts w:ascii="Verdana" w:hAnsi="Verdana"/>
                              <w:color w:val="0085CA" w:themeColor="text2"/>
                            </w:rPr>
                            <w:t xml:space="preserve"> </w:t>
                          </w:r>
                          <w:proofErr w:type="spellStart"/>
                          <w:r w:rsidRPr="000B6FC7">
                            <w:rPr>
                              <w:rFonts w:ascii="Verdana" w:hAnsi="Verdana"/>
                              <w:color w:val="0085CA" w:themeColor="text2"/>
                            </w:rPr>
                            <w:t>Airgeadais</w:t>
                          </w:r>
                          <w:proofErr w:type="spellEnd"/>
                          <w:r w:rsidR="00D649B2">
                            <w:rPr>
                              <w:rFonts w:ascii="Verdana" w:hAnsi="Verdana"/>
                              <w:color w:val="0085CA" w:themeColor="text2"/>
                            </w:rPr>
                            <w:t xml:space="preserve"> UCD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98BE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.7pt;margin-top:7.6pt;width:163.3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" filled="f" stroked="f" strokeweight=".5pt">
              <v:textbox>
                <w:txbxContent>
                  <w:p w14:paraId="769E86B5" w14:textId="47230EDC" w:rsidR="00007BC8" w:rsidRPr="000B6FC7" w:rsidRDefault="00007BC8" w:rsidP="00007BC8">
                    <w:pPr>
                      <w:spacing w:after="0"/>
                      <w:rPr>
                        <w:rFonts w:ascii="Verdana" w:hAnsi="Verdana"/>
                        <w:color w:val="003A70" w:themeColor="text1"/>
                      </w:rPr>
                    </w:pPr>
                    <w:r w:rsidRPr="000B6FC7">
                      <w:rPr>
                        <w:rFonts w:ascii="Verdana" w:hAnsi="Verdana"/>
                        <w:color w:val="003A70" w:themeColor="text1"/>
                      </w:rPr>
                      <w:t>UCD Finance Office</w:t>
                    </w:r>
                  </w:p>
                  <w:p w14:paraId="26FDD974" w14:textId="49ECBB19" w:rsidR="00007BC8" w:rsidRPr="000B6FC7" w:rsidRDefault="00007BC8" w:rsidP="00007BC8">
                    <w:pPr>
                      <w:spacing w:after="0"/>
                      <w:rPr>
                        <w:rFonts w:ascii="Verdana" w:hAnsi="Verdana"/>
                        <w:color w:val="0085CA" w:themeColor="text2"/>
                      </w:rPr>
                    </w:pPr>
                    <w:proofErr w:type="spellStart"/>
                    <w:r w:rsidRPr="000B6FC7">
                      <w:rPr>
                        <w:rFonts w:ascii="Verdana" w:hAnsi="Verdana"/>
                        <w:color w:val="0085CA" w:themeColor="text2"/>
                      </w:rPr>
                      <w:t>Oifig</w:t>
                    </w:r>
                    <w:proofErr w:type="spellEnd"/>
                    <w:r w:rsidRPr="000B6FC7">
                      <w:rPr>
                        <w:rFonts w:ascii="Verdana" w:hAnsi="Verdana"/>
                        <w:color w:val="0085CA" w:themeColor="text2"/>
                      </w:rPr>
                      <w:t xml:space="preserve"> </w:t>
                    </w:r>
                    <w:proofErr w:type="spellStart"/>
                    <w:r w:rsidRPr="000B6FC7">
                      <w:rPr>
                        <w:rFonts w:ascii="Verdana" w:hAnsi="Verdana"/>
                        <w:color w:val="0085CA" w:themeColor="text2"/>
                      </w:rPr>
                      <w:t>Airgeadais</w:t>
                    </w:r>
                    <w:proofErr w:type="spellEnd"/>
                    <w:r w:rsidR="00D649B2">
                      <w:rPr>
                        <w:rFonts w:ascii="Verdana" w:hAnsi="Verdana"/>
                        <w:color w:val="0085CA" w:themeColor="text2"/>
                      </w:rPr>
                      <w:t xml:space="preserve"> UCD</w:t>
                    </w:r>
                  </w:p>
                </w:txbxContent>
              </v:textbox>
            </v:shape>
          </w:pict>
        </mc:Fallback>
      </mc:AlternateContent>
    </w:r>
    <w:r w:rsidR="000B6FC7">
      <w:rPr>
        <w:noProof/>
      </w:rPr>
      <w:drawing>
        <wp:inline distT="0" distB="0" distL="0" distR="0" wp14:anchorId="72BC64C4" wp14:editId="4C70BCE4">
          <wp:extent cx="464930" cy="682625"/>
          <wp:effectExtent l="0" t="0" r="0" b="317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21" cy="695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2614" w14:textId="77777777" w:rsidR="00F4328B" w:rsidRDefault="00F43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0137A"/>
    <w:multiLevelType w:val="hybridMultilevel"/>
    <w:tmpl w:val="E4542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199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8B"/>
    <w:rsid w:val="00007BC8"/>
    <w:rsid w:val="000B6FC7"/>
    <w:rsid w:val="002A4FC6"/>
    <w:rsid w:val="003A27EF"/>
    <w:rsid w:val="005E5DA2"/>
    <w:rsid w:val="00693333"/>
    <w:rsid w:val="0075167E"/>
    <w:rsid w:val="00815ABA"/>
    <w:rsid w:val="00A53379"/>
    <w:rsid w:val="00AC297B"/>
    <w:rsid w:val="00B12FBF"/>
    <w:rsid w:val="00B34FB1"/>
    <w:rsid w:val="00B8071F"/>
    <w:rsid w:val="00D649B2"/>
    <w:rsid w:val="00E603D8"/>
    <w:rsid w:val="00E91228"/>
    <w:rsid w:val="00F4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B1A2"/>
  <w15:chartTrackingRefBased/>
  <w15:docId w15:val="{54358AD4-BED3-4BBE-9DE4-18AD75DE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8B"/>
  </w:style>
  <w:style w:type="paragraph" w:styleId="Footer">
    <w:name w:val="footer"/>
    <w:basedOn w:val="Normal"/>
    <w:link w:val="FooterChar"/>
    <w:uiPriority w:val="99"/>
    <w:unhideWhenUsed/>
    <w:rsid w:val="00F43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8B"/>
  </w:style>
  <w:style w:type="table" w:styleId="TableGrid">
    <w:name w:val="Table Grid"/>
    <w:basedOn w:val="TableNormal"/>
    <w:uiPriority w:val="39"/>
    <w:rsid w:val="000B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FC7"/>
    <w:rPr>
      <w:color w:val="0085CA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F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finance/financeoffice/financesystems/useraccountmanagement-systemacces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inance.systems@ucd.i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.systems@ucd.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3A70"/>
      </a:dk1>
      <a:lt1>
        <a:sysClr val="window" lastClr="FFFFFF"/>
      </a:lt1>
      <a:dk2>
        <a:srgbClr val="0085CA"/>
      </a:dk2>
      <a:lt2>
        <a:srgbClr val="FDCF00"/>
      </a:lt2>
      <a:accent1>
        <a:srgbClr val="003A70"/>
      </a:accent1>
      <a:accent2>
        <a:srgbClr val="FDCF00"/>
      </a:accent2>
      <a:accent3>
        <a:srgbClr val="64A70B"/>
      </a:accent3>
      <a:accent4>
        <a:srgbClr val="00843D"/>
      </a:accent4>
      <a:accent5>
        <a:srgbClr val="0085CA"/>
      </a:accent5>
      <a:accent6>
        <a:srgbClr val="003A70"/>
      </a:accent6>
      <a:hlink>
        <a:srgbClr val="0085CA"/>
      </a:hlink>
      <a:folHlink>
        <a:srgbClr val="FDCF00"/>
      </a:folHlink>
    </a:clrScheme>
    <a:fontScheme name="Verdana,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McGuinness</dc:creator>
  <cp:keywords/>
  <dc:description/>
  <cp:lastModifiedBy>Eoghan Finn</cp:lastModifiedBy>
  <cp:revision>2</cp:revision>
  <dcterms:created xsi:type="dcterms:W3CDTF">2023-11-27T10:08:00Z</dcterms:created>
  <dcterms:modified xsi:type="dcterms:W3CDTF">2023-11-27T10:08:00Z</dcterms:modified>
</cp:coreProperties>
</file>