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EF848E" w14:textId="77777777" w:rsidR="00D1079A" w:rsidRPr="00D1079A" w:rsidRDefault="00D1079A" w:rsidP="00D1079A">
      <w:pPr>
        <w:spacing w:line="276" w:lineRule="auto"/>
        <w:rPr>
          <w:sz w:val="16"/>
          <w:szCs w:val="16"/>
          <w:lang w:val="en-US"/>
        </w:rPr>
      </w:pPr>
    </w:p>
    <w:p w14:paraId="688D180C" w14:textId="77777777" w:rsidR="00D1079A" w:rsidRPr="00F83BC4" w:rsidRDefault="00D1079A" w:rsidP="00F83BC4">
      <w:pPr>
        <w:pStyle w:val="Heading1"/>
      </w:pPr>
    </w:p>
    <w:p w14:paraId="064CE5DE" w14:textId="42C72519" w:rsidR="00F83BC4" w:rsidRPr="00F83BC4" w:rsidRDefault="000E48C8" w:rsidP="00F83BC4">
      <w:pPr>
        <w:pStyle w:val="Heading1"/>
      </w:pPr>
      <w:r>
        <w:t xml:space="preserve">Developing an </w:t>
      </w:r>
      <w:r w:rsidR="007B1D4A">
        <w:t xml:space="preserve">Academic Advising </w:t>
      </w:r>
      <w:r>
        <w:t>approach</w:t>
      </w:r>
      <w:r w:rsidR="00633FC6">
        <w:t>:</w:t>
      </w:r>
      <w:r>
        <w:t xml:space="preserve"> </w:t>
      </w:r>
      <w:r w:rsidR="007B1D4A">
        <w:t>School exercise</w:t>
      </w:r>
      <w:r w:rsidR="00F83BC4" w:rsidRPr="00F83BC4">
        <w:tab/>
      </w:r>
    </w:p>
    <w:tbl>
      <w:tblPr>
        <w:tblStyle w:val="TableGrid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shd w:val="clear" w:color="auto" w:fill="D9E2F3" w:themeFill="accent1" w:themeFillTint="33"/>
        <w:tblLook w:val="00A0" w:firstRow="1" w:lastRow="0" w:firstColumn="1" w:lastColumn="0" w:noHBand="0" w:noVBand="0"/>
      </w:tblPr>
      <w:tblGrid>
        <w:gridCol w:w="534"/>
        <w:gridCol w:w="28"/>
        <w:gridCol w:w="9214"/>
      </w:tblGrid>
      <w:tr w:rsidR="00F83BC4" w:rsidRPr="00A05F8A" w14:paraId="0A8446A9" w14:textId="77777777" w:rsidTr="00F83BC4">
        <w:tc>
          <w:tcPr>
            <w:tcW w:w="9776" w:type="dxa"/>
            <w:gridSpan w:val="3"/>
            <w:shd w:val="clear" w:color="auto" w:fill="D9E2F3" w:themeFill="accent1" w:themeFillTint="33"/>
          </w:tcPr>
          <w:p w14:paraId="4F1B265A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5E37290B" w14:textId="6A320CE8" w:rsidR="00F83BC4" w:rsidRPr="000E48C8" w:rsidRDefault="00F83BC4" w:rsidP="000E48C8">
            <w:pPr>
              <w:rPr>
                <w:rFonts w:asciiTheme="majorHAnsi" w:hAnsiTheme="majorHAnsi"/>
                <w:b/>
                <w:color w:val="44546A" w:themeColor="text2"/>
                <w:sz w:val="24"/>
                <w:szCs w:val="24"/>
                <w:lang w:val="en-GB"/>
              </w:rPr>
            </w:pPr>
            <w:r w:rsidRPr="00A05F8A">
              <w:rPr>
                <w:rFonts w:asciiTheme="majorHAnsi" w:hAnsiTheme="majorHAnsi"/>
                <w:b/>
                <w:color w:val="44546A" w:themeColor="text2"/>
                <w:sz w:val="24"/>
                <w:szCs w:val="24"/>
                <w:lang w:val="en-GB"/>
              </w:rPr>
              <w:t xml:space="preserve">This exercise can </w:t>
            </w:r>
            <w:r w:rsidR="007B1D4A">
              <w:rPr>
                <w:rFonts w:asciiTheme="majorHAnsi" w:hAnsiTheme="majorHAnsi"/>
                <w:b/>
                <w:color w:val="44546A" w:themeColor="text2"/>
                <w:sz w:val="24"/>
                <w:szCs w:val="24"/>
                <w:lang w:val="en-GB"/>
              </w:rPr>
              <w:t>help schools to develop a local approach to academic advising</w:t>
            </w:r>
            <w:r w:rsidR="00910703">
              <w:rPr>
                <w:rFonts w:asciiTheme="majorHAnsi" w:hAnsiTheme="majorHAnsi"/>
                <w:b/>
                <w:color w:val="44546A" w:themeColor="text2"/>
                <w:sz w:val="24"/>
                <w:szCs w:val="24"/>
                <w:lang w:val="en-GB"/>
              </w:rPr>
              <w:t xml:space="preserve"> and ideally should be undertaken at a meeting of</w:t>
            </w:r>
            <w:r w:rsidR="000E48C8">
              <w:rPr>
                <w:rFonts w:asciiTheme="majorHAnsi" w:hAnsiTheme="majorHAnsi"/>
                <w:b/>
                <w:color w:val="44546A" w:themeColor="text2"/>
                <w:sz w:val="24"/>
                <w:szCs w:val="24"/>
                <w:lang w:val="en-GB"/>
              </w:rPr>
              <w:t xml:space="preserve"> relevant</w:t>
            </w:r>
            <w:r w:rsidR="00910703">
              <w:rPr>
                <w:rFonts w:asciiTheme="majorHAnsi" w:hAnsiTheme="majorHAnsi"/>
                <w:b/>
                <w:color w:val="44546A" w:themeColor="text2"/>
                <w:sz w:val="24"/>
                <w:szCs w:val="24"/>
                <w:lang w:val="en-GB"/>
              </w:rPr>
              <w:t xml:space="preserve"> academic staff, professional staff and students</w:t>
            </w:r>
            <w:r w:rsidR="007B1D4A">
              <w:rPr>
                <w:rFonts w:asciiTheme="majorHAnsi" w:hAnsiTheme="majorHAnsi"/>
                <w:b/>
                <w:color w:val="44546A" w:themeColor="text2"/>
                <w:sz w:val="24"/>
                <w:szCs w:val="24"/>
                <w:lang w:val="en-GB"/>
              </w:rPr>
              <w:t xml:space="preserve">.  </w:t>
            </w:r>
          </w:p>
          <w:p w14:paraId="566B81A4" w14:textId="77777777" w:rsidR="007B1D4A" w:rsidRPr="004F68F4" w:rsidRDefault="007B1D4A" w:rsidP="007B1D4A">
            <w:pPr>
              <w:pStyle w:val="Heading2"/>
            </w:pPr>
            <w:r w:rsidRPr="004F68F4">
              <w:t>What is Academic Advising?</w:t>
            </w:r>
          </w:p>
          <w:p w14:paraId="75595368" w14:textId="77777777" w:rsidR="007B1D4A" w:rsidRPr="007B1D4A" w:rsidRDefault="007B1D4A" w:rsidP="007B1D4A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  <w:r w:rsidRPr="007B1D4A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>Academic advising is part of the educational experience, where students are supported by faculty in making appropriate choices from a wide range of opportunities towards achieving realistic academic and professional goals.</w:t>
            </w:r>
          </w:p>
          <w:p w14:paraId="6F2415F6" w14:textId="77777777" w:rsidR="007B1D4A" w:rsidRPr="00A05F8A" w:rsidRDefault="007B1D4A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6AD8B11E" w14:textId="77777777" w:rsidR="007B1D4A" w:rsidRDefault="007B1D4A" w:rsidP="007B1D4A">
            <w:pPr>
              <w:pStyle w:val="Heading2"/>
            </w:pPr>
            <w:r>
              <w:t>Objectives of Academic Advising</w:t>
            </w:r>
          </w:p>
          <w:p w14:paraId="1D87401C" w14:textId="77777777" w:rsidR="007B1D4A" w:rsidRPr="007B1D4A" w:rsidRDefault="007B1D4A" w:rsidP="007B1D4A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Theme="majorHAnsi" w:eastAsiaTheme="minorHAnsi" w:hAnsiTheme="majorHAnsi" w:cstheme="minorBidi"/>
                <w:color w:val="44546A" w:themeColor="text2"/>
                <w:sz w:val="24"/>
                <w:szCs w:val="24"/>
                <w:lang w:val="en-GB" w:eastAsia="en-US"/>
              </w:rPr>
            </w:pPr>
            <w:r w:rsidRPr="007B1D4A">
              <w:rPr>
                <w:rFonts w:asciiTheme="majorHAnsi" w:eastAsiaTheme="minorHAnsi" w:hAnsiTheme="majorHAnsi" w:cstheme="minorBidi"/>
                <w:color w:val="44546A" w:themeColor="text2"/>
                <w:sz w:val="24"/>
                <w:szCs w:val="24"/>
                <w:lang w:val="en-GB" w:eastAsia="en-US"/>
              </w:rPr>
              <w:t>To evaluate personal interests and abilities leading to the creation of realistic academic and professional goals.</w:t>
            </w:r>
          </w:p>
          <w:p w14:paraId="68B323EC" w14:textId="77777777" w:rsidR="007B1D4A" w:rsidRPr="007B1D4A" w:rsidRDefault="007B1D4A" w:rsidP="007B1D4A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Theme="majorHAnsi" w:eastAsiaTheme="minorHAnsi" w:hAnsiTheme="majorHAnsi" w:cstheme="minorBidi"/>
                <w:color w:val="44546A" w:themeColor="text2"/>
                <w:sz w:val="24"/>
                <w:szCs w:val="24"/>
                <w:lang w:val="en-GB" w:eastAsia="en-US"/>
              </w:rPr>
            </w:pPr>
            <w:r w:rsidRPr="007B1D4A">
              <w:rPr>
                <w:rFonts w:asciiTheme="majorHAnsi" w:eastAsiaTheme="minorHAnsi" w:hAnsiTheme="majorHAnsi" w:cstheme="minorBidi"/>
                <w:color w:val="44546A" w:themeColor="text2"/>
                <w:sz w:val="24"/>
                <w:szCs w:val="24"/>
                <w:lang w:val="en-GB" w:eastAsia="en-US"/>
              </w:rPr>
              <w:t>To develop an educational plan that leads to the timely completion of educational goals.</w:t>
            </w:r>
          </w:p>
          <w:p w14:paraId="3B7605F4" w14:textId="77777777" w:rsidR="007B1D4A" w:rsidRPr="007B1D4A" w:rsidRDefault="007B1D4A" w:rsidP="007B1D4A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Theme="majorHAnsi" w:eastAsiaTheme="minorHAnsi" w:hAnsiTheme="majorHAnsi" w:cstheme="minorBidi"/>
                <w:color w:val="44546A" w:themeColor="text2"/>
                <w:sz w:val="24"/>
                <w:szCs w:val="24"/>
                <w:lang w:val="en-GB" w:eastAsia="en-US"/>
              </w:rPr>
            </w:pPr>
            <w:r w:rsidRPr="007B1D4A">
              <w:rPr>
                <w:rFonts w:asciiTheme="majorHAnsi" w:eastAsiaTheme="minorHAnsi" w:hAnsiTheme="majorHAnsi" w:cstheme="minorBidi"/>
                <w:color w:val="44546A" w:themeColor="text2"/>
                <w:sz w:val="24"/>
                <w:szCs w:val="24"/>
                <w:lang w:val="en-GB" w:eastAsia="en-US"/>
              </w:rPr>
              <w:t>To develop the critical thinking and independent decision-making skills to make and accept responsibility for academic decisions.</w:t>
            </w:r>
          </w:p>
          <w:p w14:paraId="39CF26BA" w14:textId="77777777" w:rsidR="007B1D4A" w:rsidRPr="007B1D4A" w:rsidRDefault="007B1D4A" w:rsidP="007B1D4A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Theme="majorHAnsi" w:eastAsiaTheme="minorHAnsi" w:hAnsiTheme="majorHAnsi" w:cstheme="minorBidi"/>
                <w:color w:val="44546A" w:themeColor="text2"/>
                <w:sz w:val="24"/>
                <w:szCs w:val="24"/>
                <w:lang w:val="en-GB" w:eastAsia="en-US"/>
              </w:rPr>
            </w:pPr>
            <w:r w:rsidRPr="007B1D4A">
              <w:rPr>
                <w:rFonts w:asciiTheme="majorHAnsi" w:eastAsiaTheme="minorHAnsi" w:hAnsiTheme="majorHAnsi" w:cstheme="minorBidi"/>
                <w:color w:val="44546A" w:themeColor="text2"/>
                <w:sz w:val="24"/>
                <w:szCs w:val="24"/>
                <w:lang w:val="en-GB" w:eastAsia="en-US"/>
              </w:rPr>
              <w:t>To understand the most appropriate choices to make in order to achieve goals (module or major choices).</w:t>
            </w:r>
          </w:p>
          <w:p w14:paraId="5B0D732D" w14:textId="77777777" w:rsidR="007B1D4A" w:rsidRPr="007B1D4A" w:rsidRDefault="007B1D4A" w:rsidP="007B1D4A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Theme="majorHAnsi" w:eastAsiaTheme="minorHAnsi" w:hAnsiTheme="majorHAnsi" w:cstheme="minorBidi"/>
                <w:color w:val="44546A" w:themeColor="text2"/>
                <w:sz w:val="24"/>
                <w:szCs w:val="24"/>
                <w:lang w:val="en-GB" w:eastAsia="en-US"/>
              </w:rPr>
            </w:pPr>
            <w:r w:rsidRPr="007B1D4A">
              <w:rPr>
                <w:rFonts w:asciiTheme="majorHAnsi" w:eastAsiaTheme="minorHAnsi" w:hAnsiTheme="majorHAnsi" w:cstheme="minorBidi"/>
                <w:color w:val="44546A" w:themeColor="text2"/>
                <w:sz w:val="24"/>
                <w:szCs w:val="24"/>
                <w:lang w:val="en-GB" w:eastAsia="en-US"/>
              </w:rPr>
              <w:t>To know what the most appropriate research opportunities are to support their educational and professional goals.</w:t>
            </w:r>
          </w:p>
          <w:p w14:paraId="03FA7196" w14:textId="650DA93D" w:rsidR="007B1D4A" w:rsidRPr="007B1D4A" w:rsidRDefault="007B1D4A" w:rsidP="007B1D4A">
            <w:pPr>
              <w:pStyle w:val="NormalWeb"/>
              <w:numPr>
                <w:ilvl w:val="0"/>
                <w:numId w:val="2"/>
              </w:numPr>
              <w:spacing w:before="0" w:beforeAutospacing="0" w:after="160" w:afterAutospacing="0"/>
              <w:textAlignment w:val="baseline"/>
              <w:rPr>
                <w:rFonts w:asciiTheme="majorHAnsi" w:eastAsiaTheme="minorHAnsi" w:hAnsiTheme="majorHAnsi" w:cstheme="minorBidi"/>
                <w:color w:val="44546A" w:themeColor="text2"/>
                <w:sz w:val="24"/>
                <w:szCs w:val="24"/>
                <w:lang w:val="en-GB" w:eastAsia="en-US"/>
              </w:rPr>
            </w:pPr>
            <w:r w:rsidRPr="007B1D4A">
              <w:rPr>
                <w:rFonts w:asciiTheme="majorHAnsi" w:eastAsiaTheme="minorHAnsi" w:hAnsiTheme="majorHAnsi" w:cstheme="minorBidi"/>
                <w:color w:val="44546A" w:themeColor="text2"/>
                <w:sz w:val="24"/>
                <w:szCs w:val="24"/>
                <w:lang w:val="en-GB" w:eastAsia="en-US"/>
              </w:rPr>
              <w:t>To know what the most appropriate internship, study abroad and or co and extra-curricular opportunities are to support educational and professional goals.</w:t>
            </w:r>
          </w:p>
          <w:p w14:paraId="28ACDC18" w14:textId="7242D566" w:rsidR="00F83BC4" w:rsidRPr="00DD31CE" w:rsidRDefault="000E48C8" w:rsidP="00DD31CE">
            <w:pPr>
              <w:rPr>
                <w:rFonts w:asciiTheme="majorHAnsi" w:hAnsiTheme="majorHAnsi"/>
                <w:b/>
                <w:color w:val="44546A" w:themeColor="text2"/>
                <w:sz w:val="24"/>
                <w:szCs w:val="24"/>
                <w:lang w:val="en-GB"/>
              </w:rPr>
            </w:pPr>
            <w:r w:rsidRPr="007B1D4A">
              <w:rPr>
                <w:rFonts w:asciiTheme="majorHAnsi" w:hAnsiTheme="majorHAnsi"/>
                <w:b/>
                <w:color w:val="44546A" w:themeColor="text2"/>
                <w:sz w:val="24"/>
                <w:szCs w:val="24"/>
                <w:lang w:val="en-GB"/>
              </w:rPr>
              <w:t xml:space="preserve">Consider what elements of current </w:t>
            </w:r>
            <w:r w:rsidR="00633FC6">
              <w:rPr>
                <w:rFonts w:asciiTheme="majorHAnsi" w:hAnsiTheme="majorHAnsi"/>
                <w:b/>
                <w:color w:val="44546A" w:themeColor="text2"/>
                <w:sz w:val="24"/>
                <w:szCs w:val="24"/>
                <w:lang w:val="en-GB"/>
              </w:rPr>
              <w:t>school activities</w:t>
            </w:r>
            <w:r w:rsidRPr="007B1D4A">
              <w:rPr>
                <w:rFonts w:asciiTheme="majorHAnsi" w:hAnsiTheme="majorHAnsi"/>
                <w:b/>
                <w:color w:val="44546A" w:themeColor="text2"/>
                <w:sz w:val="24"/>
                <w:szCs w:val="24"/>
                <w:lang w:val="en-GB"/>
              </w:rPr>
              <w:t xml:space="preserve"> fit with achieving the objectives and principles of academic advising</w:t>
            </w:r>
            <w:r>
              <w:rPr>
                <w:rFonts w:asciiTheme="majorHAnsi" w:hAnsiTheme="majorHAnsi"/>
                <w:b/>
                <w:color w:val="44546A" w:themeColor="text2"/>
                <w:sz w:val="24"/>
                <w:szCs w:val="24"/>
                <w:lang w:val="en-GB"/>
              </w:rPr>
              <w:t xml:space="preserve"> and then answer the questions below.</w:t>
            </w:r>
            <w:r w:rsidR="00633FC6">
              <w:rPr>
                <w:rFonts w:asciiTheme="majorHAnsi" w:hAnsiTheme="majorHAnsi"/>
                <w:b/>
                <w:color w:val="44546A" w:themeColor="text2"/>
                <w:sz w:val="24"/>
                <w:szCs w:val="24"/>
                <w:lang w:val="en-GB"/>
              </w:rPr>
              <w:t xml:space="preserve">  If time allows it, participants are encouraged to prepare a response to question 4 ahead of the meeting.</w:t>
            </w:r>
          </w:p>
        </w:tc>
      </w:tr>
      <w:tr w:rsidR="00F83BC4" w:rsidRPr="00A05F8A" w14:paraId="750402F0" w14:textId="77777777" w:rsidTr="00F83BC4">
        <w:tc>
          <w:tcPr>
            <w:tcW w:w="534" w:type="dxa"/>
          </w:tcPr>
          <w:p w14:paraId="0F976EE1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3F856B08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  <w:r w:rsidRPr="00A05F8A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>1.</w:t>
            </w:r>
          </w:p>
        </w:tc>
        <w:tc>
          <w:tcPr>
            <w:tcW w:w="9242" w:type="dxa"/>
            <w:gridSpan w:val="2"/>
          </w:tcPr>
          <w:p w14:paraId="7C67DBB5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2C1D243D" w14:textId="0BF1E19A" w:rsidR="00F83BC4" w:rsidRPr="00A05F8A" w:rsidRDefault="007B1D4A" w:rsidP="007B1D4A">
            <w:pPr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  <w:r w:rsidRPr="007B1D4A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 xml:space="preserve">What elements of current </w:t>
            </w:r>
            <w:r w:rsidR="00633FC6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>school activities</w:t>
            </w:r>
            <w:r w:rsidRPr="007B1D4A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 xml:space="preserve"> are working well?</w:t>
            </w:r>
          </w:p>
        </w:tc>
      </w:tr>
      <w:tr w:rsidR="00F83BC4" w:rsidRPr="00A05F8A" w14:paraId="0939A103" w14:textId="77777777" w:rsidTr="00F83BC4">
        <w:tc>
          <w:tcPr>
            <w:tcW w:w="9776" w:type="dxa"/>
            <w:gridSpan w:val="3"/>
          </w:tcPr>
          <w:p w14:paraId="35F195AB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10078AEE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0C697CB8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45E2516C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252EC292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3970B067" w14:textId="77777777" w:rsidR="00F83BC4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3E5E9915" w14:textId="77777777" w:rsidR="007B1D4A" w:rsidRDefault="007B1D4A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42E47538" w14:textId="77777777" w:rsidR="007B1D4A" w:rsidRDefault="007B1D4A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12E5C994" w14:textId="77777777" w:rsidR="007B1D4A" w:rsidRDefault="007B1D4A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17D7E01C" w14:textId="77777777" w:rsidR="007B1D4A" w:rsidRPr="00A05F8A" w:rsidRDefault="007B1D4A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332C210E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3EFCF46C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</w:tc>
      </w:tr>
      <w:tr w:rsidR="00F83BC4" w:rsidRPr="00A05F8A" w14:paraId="545782AB" w14:textId="77777777" w:rsidTr="00F83BC4">
        <w:tc>
          <w:tcPr>
            <w:tcW w:w="534" w:type="dxa"/>
          </w:tcPr>
          <w:p w14:paraId="02E2B866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4EC8DF65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  <w:r w:rsidRPr="00A05F8A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>2.</w:t>
            </w:r>
          </w:p>
        </w:tc>
        <w:tc>
          <w:tcPr>
            <w:tcW w:w="9242" w:type="dxa"/>
            <w:gridSpan w:val="2"/>
          </w:tcPr>
          <w:p w14:paraId="0B2F0455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25C5E4CE" w14:textId="07E89D86" w:rsidR="00F83BC4" w:rsidRPr="00A05F8A" w:rsidRDefault="007B1D4A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  <w:r w:rsidRPr="007B1D4A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>What are the gaps?</w:t>
            </w:r>
          </w:p>
          <w:p w14:paraId="33E787F5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</w:tc>
      </w:tr>
      <w:tr w:rsidR="00F83BC4" w:rsidRPr="00A05F8A" w14:paraId="373BA31E" w14:textId="77777777" w:rsidTr="00F83BC4">
        <w:tc>
          <w:tcPr>
            <w:tcW w:w="9776" w:type="dxa"/>
            <w:gridSpan w:val="3"/>
          </w:tcPr>
          <w:p w14:paraId="3C3CAA98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7E696634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2C82C2B1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2F73C60F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22FC8C72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4DA4A7F6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1A5B6C5F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4059270B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</w:tc>
      </w:tr>
      <w:tr w:rsidR="00F83BC4" w:rsidRPr="00A05F8A" w14:paraId="4F49473C" w14:textId="77777777" w:rsidTr="00F83BC4">
        <w:tc>
          <w:tcPr>
            <w:tcW w:w="534" w:type="dxa"/>
          </w:tcPr>
          <w:p w14:paraId="05ED92BD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0623122A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  <w:r w:rsidRPr="00A05F8A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>3.</w:t>
            </w:r>
          </w:p>
        </w:tc>
        <w:tc>
          <w:tcPr>
            <w:tcW w:w="9242" w:type="dxa"/>
            <w:gridSpan w:val="2"/>
          </w:tcPr>
          <w:p w14:paraId="0A7C7CE6" w14:textId="77777777" w:rsidR="00F83BC4" w:rsidRPr="00A05F8A" w:rsidRDefault="00F83BC4" w:rsidP="00065024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4A6AEC7F" w14:textId="5C412651" w:rsidR="00F83BC4" w:rsidRDefault="000E48C8" w:rsidP="00910703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  <w:r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>Are there key</w:t>
            </w:r>
            <w:r w:rsidR="007B1D4A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 xml:space="preserve"> areas </w:t>
            </w:r>
            <w:r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 xml:space="preserve">that </w:t>
            </w:r>
            <w:r w:rsidR="007B1D4A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>student</w:t>
            </w:r>
            <w:r w:rsidR="009D3937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>s</w:t>
            </w:r>
            <w:r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 xml:space="preserve"> should</w:t>
            </w:r>
            <w:r w:rsidR="009D3937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 xml:space="preserve"> focus on</w:t>
            </w:r>
            <w:r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 xml:space="preserve"> to enhance their academic success</w:t>
            </w:r>
            <w:r w:rsidR="007B1D4A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 xml:space="preserve"> and </w:t>
            </w:r>
            <w:r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 xml:space="preserve">how </w:t>
            </w:r>
            <w:r w:rsidR="007B1D4A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 xml:space="preserve">can academic advising </w:t>
            </w:r>
            <w:r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>support this</w:t>
            </w:r>
            <w:r w:rsidR="007B1D4A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>?</w:t>
            </w:r>
            <w:r w:rsidR="00910703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 xml:space="preserve">  Answer this by stage.</w:t>
            </w:r>
            <w:r w:rsidR="00F83BC4" w:rsidRPr="00A05F8A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 xml:space="preserve">   </w:t>
            </w:r>
          </w:p>
          <w:p w14:paraId="235D59C3" w14:textId="6150F2E8" w:rsidR="00910703" w:rsidRPr="00A05F8A" w:rsidRDefault="00910703" w:rsidP="00910703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</w:tc>
      </w:tr>
      <w:tr w:rsidR="00910703" w:rsidRPr="00A05F8A" w14:paraId="258F2905" w14:textId="77777777" w:rsidTr="00F83BC4">
        <w:tc>
          <w:tcPr>
            <w:tcW w:w="9776" w:type="dxa"/>
            <w:gridSpan w:val="3"/>
          </w:tcPr>
          <w:p w14:paraId="44EB1871" w14:textId="77777777" w:rsidR="00910703" w:rsidRDefault="00910703" w:rsidP="00910703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753DE529" w14:textId="77777777" w:rsidR="00910703" w:rsidRDefault="00910703" w:rsidP="00910703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  <w:r w:rsidRPr="00910703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>Stage 1</w:t>
            </w:r>
          </w:p>
          <w:p w14:paraId="2929041A" w14:textId="25F86298" w:rsidR="00910703" w:rsidRPr="00A05F8A" w:rsidRDefault="00910703" w:rsidP="00910703">
            <w:pPr>
              <w:spacing w:after="0" w:line="240" w:lineRule="auto"/>
              <w:rPr>
                <w:rFonts w:asciiTheme="majorHAnsi" w:hAnsiTheme="majorHAnsi"/>
                <w:color w:val="44546A" w:themeColor="text2"/>
                <w:lang w:val="en-GB"/>
              </w:rPr>
            </w:pPr>
          </w:p>
        </w:tc>
      </w:tr>
      <w:tr w:rsidR="00910703" w:rsidRPr="00A05F8A" w14:paraId="181445B9" w14:textId="77777777" w:rsidTr="00F83BC4">
        <w:tc>
          <w:tcPr>
            <w:tcW w:w="9776" w:type="dxa"/>
            <w:gridSpan w:val="3"/>
          </w:tcPr>
          <w:p w14:paraId="03AB6F28" w14:textId="77777777" w:rsidR="00910703" w:rsidRDefault="00910703" w:rsidP="00910703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62D3F7F8" w14:textId="77777777" w:rsidR="00910703" w:rsidRDefault="00910703" w:rsidP="00910703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78DCC5E6" w14:textId="77777777" w:rsidR="00910703" w:rsidRDefault="00910703" w:rsidP="00910703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48A0FC78" w14:textId="77777777" w:rsidR="00910703" w:rsidRDefault="00910703" w:rsidP="00910703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6302616E" w14:textId="77777777" w:rsidR="00910703" w:rsidRDefault="00910703" w:rsidP="00910703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6D60B0FE" w14:textId="77777777" w:rsidR="00910703" w:rsidRPr="00A05F8A" w:rsidRDefault="00910703" w:rsidP="00910703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31730007" w14:textId="77777777" w:rsidR="00910703" w:rsidRPr="00A05F8A" w:rsidRDefault="00910703" w:rsidP="00910703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23D4DAD8" w14:textId="77777777" w:rsidR="00910703" w:rsidRPr="00A05F8A" w:rsidRDefault="00910703" w:rsidP="00910703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51006AF6" w14:textId="77777777" w:rsidR="00910703" w:rsidRPr="00A05F8A" w:rsidRDefault="00910703" w:rsidP="00065024">
            <w:pPr>
              <w:rPr>
                <w:rFonts w:asciiTheme="majorHAnsi" w:hAnsiTheme="majorHAnsi"/>
                <w:color w:val="44546A" w:themeColor="text2"/>
                <w:lang w:val="en-GB"/>
              </w:rPr>
            </w:pPr>
          </w:p>
        </w:tc>
      </w:tr>
      <w:tr w:rsidR="00985C89" w:rsidRPr="00A05F8A" w14:paraId="29870F20" w14:textId="77777777" w:rsidTr="00F83BC4">
        <w:tc>
          <w:tcPr>
            <w:tcW w:w="9776" w:type="dxa"/>
            <w:gridSpan w:val="3"/>
          </w:tcPr>
          <w:p w14:paraId="28D49A28" w14:textId="77777777" w:rsidR="00985C89" w:rsidRDefault="00985C89" w:rsidP="00985C89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7F2AAC9F" w14:textId="306A0A5B" w:rsidR="00985C89" w:rsidRDefault="00985C89" w:rsidP="00985C89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  <w:r w:rsidRPr="00910703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 xml:space="preserve">Stage </w:t>
            </w:r>
            <w:r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>2</w:t>
            </w:r>
          </w:p>
          <w:p w14:paraId="329F6F8C" w14:textId="77777777" w:rsidR="00985C89" w:rsidRPr="00A05F8A" w:rsidRDefault="00985C89" w:rsidP="00985C89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</w:tc>
      </w:tr>
      <w:tr w:rsidR="00985C89" w:rsidRPr="00A05F8A" w14:paraId="6314E6D4" w14:textId="77777777" w:rsidTr="00F83BC4">
        <w:tc>
          <w:tcPr>
            <w:tcW w:w="9776" w:type="dxa"/>
            <w:gridSpan w:val="3"/>
          </w:tcPr>
          <w:p w14:paraId="142B3602" w14:textId="79C0DFEB" w:rsidR="00985C89" w:rsidRDefault="00985C89" w:rsidP="00985C89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01E2EB27" w14:textId="77777777" w:rsidR="00985C89" w:rsidRDefault="00985C89" w:rsidP="00985C89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0A2A823D" w14:textId="77777777" w:rsidR="00985C89" w:rsidRDefault="00985C89" w:rsidP="00985C89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0C21A2D6" w14:textId="77777777" w:rsidR="00985C89" w:rsidRDefault="00985C89" w:rsidP="00985C89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5B4AD9FA" w14:textId="77777777" w:rsidR="00985C89" w:rsidRDefault="00985C89" w:rsidP="00985C89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4C7753D2" w14:textId="77777777" w:rsidR="00985C89" w:rsidRDefault="00985C89" w:rsidP="00985C89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22225A01" w14:textId="77777777" w:rsidR="00985C89" w:rsidRDefault="00985C89" w:rsidP="00985C89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1A845DF3" w14:textId="77777777" w:rsidR="00985C89" w:rsidRDefault="00985C89" w:rsidP="00985C89">
            <w:pPr>
              <w:rPr>
                <w:rFonts w:asciiTheme="majorHAnsi" w:hAnsiTheme="majorHAnsi"/>
                <w:color w:val="44546A" w:themeColor="text2"/>
                <w:lang w:val="en-GB"/>
              </w:rPr>
            </w:pPr>
          </w:p>
        </w:tc>
      </w:tr>
      <w:tr w:rsidR="00985C89" w:rsidRPr="00A05F8A" w14:paraId="5640BDC2" w14:textId="77777777" w:rsidTr="00F83BC4">
        <w:tc>
          <w:tcPr>
            <w:tcW w:w="9776" w:type="dxa"/>
            <w:gridSpan w:val="3"/>
          </w:tcPr>
          <w:p w14:paraId="55A199D6" w14:textId="77777777" w:rsidR="00985C89" w:rsidRDefault="00985C89" w:rsidP="00985C89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33978CDF" w14:textId="05414F84" w:rsidR="00985C89" w:rsidRDefault="00985C89" w:rsidP="00985C89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  <w:r w:rsidRPr="00910703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 xml:space="preserve">Stage </w:t>
            </w:r>
            <w:r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>3</w:t>
            </w:r>
          </w:p>
          <w:p w14:paraId="660E863D" w14:textId="77777777" w:rsidR="00985C89" w:rsidRDefault="00985C89" w:rsidP="00985C89">
            <w:pPr>
              <w:rPr>
                <w:rFonts w:asciiTheme="majorHAnsi" w:hAnsiTheme="majorHAnsi"/>
                <w:color w:val="44546A" w:themeColor="text2"/>
                <w:lang w:val="en-GB"/>
              </w:rPr>
            </w:pPr>
          </w:p>
        </w:tc>
      </w:tr>
      <w:tr w:rsidR="00985C89" w:rsidRPr="00A05F8A" w14:paraId="484987C4" w14:textId="77777777" w:rsidTr="00F83BC4">
        <w:tc>
          <w:tcPr>
            <w:tcW w:w="9776" w:type="dxa"/>
            <w:gridSpan w:val="3"/>
          </w:tcPr>
          <w:p w14:paraId="47EA33DC" w14:textId="77777777" w:rsidR="00985C89" w:rsidRDefault="00985C89" w:rsidP="00985C89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7ED44799" w14:textId="77777777" w:rsidR="00985C89" w:rsidRDefault="00985C89" w:rsidP="00985C89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30CBC021" w14:textId="77777777" w:rsidR="00985C89" w:rsidRDefault="00985C89" w:rsidP="00985C89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13967C18" w14:textId="77777777" w:rsidR="00985C89" w:rsidRDefault="00985C89" w:rsidP="00985C89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0F2370D9" w14:textId="77777777" w:rsidR="00985C89" w:rsidRDefault="00985C89" w:rsidP="00985C89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5DACFD49" w14:textId="77777777" w:rsidR="00985C89" w:rsidRDefault="00985C89" w:rsidP="00985C89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665640DF" w14:textId="77777777" w:rsidR="00633FC6" w:rsidRPr="00A05F8A" w:rsidRDefault="00633FC6" w:rsidP="00985C89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507DCC29" w14:textId="77777777" w:rsidR="00985C89" w:rsidRPr="00A05F8A" w:rsidRDefault="00985C89" w:rsidP="00985C89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050E174A" w14:textId="77777777" w:rsidR="00985C89" w:rsidRPr="00A05F8A" w:rsidRDefault="00985C89" w:rsidP="00985C89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2EFD58EF" w14:textId="77777777" w:rsidR="00985C89" w:rsidRDefault="00985C89" w:rsidP="00985C89">
            <w:pPr>
              <w:rPr>
                <w:rFonts w:asciiTheme="majorHAnsi" w:hAnsiTheme="majorHAnsi"/>
                <w:color w:val="44546A" w:themeColor="text2"/>
                <w:lang w:val="en-GB"/>
              </w:rPr>
            </w:pPr>
          </w:p>
        </w:tc>
      </w:tr>
      <w:tr w:rsidR="00633FC6" w:rsidRPr="00A05F8A" w14:paraId="2C436DE4" w14:textId="77777777" w:rsidTr="00633FC6">
        <w:trPr>
          <w:trHeight w:val="862"/>
        </w:trPr>
        <w:tc>
          <w:tcPr>
            <w:tcW w:w="562" w:type="dxa"/>
            <w:gridSpan w:val="2"/>
          </w:tcPr>
          <w:p w14:paraId="048D0C36" w14:textId="77777777" w:rsidR="00633FC6" w:rsidRDefault="00633FC6" w:rsidP="00633FC6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777BCCE8" w14:textId="16EFB204" w:rsidR="00633FC6" w:rsidRPr="00633FC6" w:rsidRDefault="00633FC6" w:rsidP="00985C89">
            <w:pPr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  <w:r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>4</w:t>
            </w:r>
            <w:r w:rsidRPr="00A05F8A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>.</w:t>
            </w:r>
          </w:p>
        </w:tc>
        <w:tc>
          <w:tcPr>
            <w:tcW w:w="9214" w:type="dxa"/>
          </w:tcPr>
          <w:p w14:paraId="36ADDBB6" w14:textId="77777777" w:rsidR="00633FC6" w:rsidRPr="00633FC6" w:rsidRDefault="00633FC6" w:rsidP="00633FC6">
            <w:pPr>
              <w:spacing w:after="0" w:line="240" w:lineRule="auto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35558105" w14:textId="277C029C" w:rsidR="00633FC6" w:rsidRPr="00633FC6" w:rsidRDefault="00633FC6" w:rsidP="00985C89">
            <w:pPr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  <w:r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>Share your thoughts on how a local approach to academic advising could work.</w:t>
            </w:r>
          </w:p>
        </w:tc>
      </w:tr>
      <w:tr w:rsidR="00633FC6" w:rsidRPr="00A05F8A" w14:paraId="12C92529" w14:textId="77777777" w:rsidTr="00F83BC4">
        <w:tc>
          <w:tcPr>
            <w:tcW w:w="9776" w:type="dxa"/>
            <w:gridSpan w:val="3"/>
          </w:tcPr>
          <w:p w14:paraId="1A679A7C" w14:textId="77777777" w:rsidR="00633FC6" w:rsidRDefault="00633FC6" w:rsidP="00985C89">
            <w:pPr>
              <w:rPr>
                <w:rFonts w:asciiTheme="majorHAnsi" w:hAnsiTheme="majorHAnsi"/>
                <w:color w:val="44546A" w:themeColor="text2"/>
                <w:lang w:val="en-GB"/>
              </w:rPr>
            </w:pPr>
          </w:p>
          <w:p w14:paraId="3AECB92F" w14:textId="77777777" w:rsidR="00633FC6" w:rsidRDefault="00633FC6" w:rsidP="00985C89">
            <w:pPr>
              <w:rPr>
                <w:rFonts w:asciiTheme="majorHAnsi" w:hAnsiTheme="majorHAnsi"/>
                <w:color w:val="44546A" w:themeColor="text2"/>
                <w:lang w:val="en-GB"/>
              </w:rPr>
            </w:pPr>
          </w:p>
          <w:p w14:paraId="75469115" w14:textId="77777777" w:rsidR="00633FC6" w:rsidRDefault="00633FC6" w:rsidP="00985C89">
            <w:pPr>
              <w:rPr>
                <w:rFonts w:asciiTheme="majorHAnsi" w:hAnsiTheme="majorHAnsi"/>
                <w:color w:val="44546A" w:themeColor="text2"/>
                <w:lang w:val="en-GB"/>
              </w:rPr>
            </w:pPr>
          </w:p>
          <w:p w14:paraId="2F2B8783" w14:textId="77777777" w:rsidR="00633FC6" w:rsidRDefault="00633FC6" w:rsidP="00985C89">
            <w:pPr>
              <w:rPr>
                <w:rFonts w:asciiTheme="majorHAnsi" w:hAnsiTheme="majorHAnsi"/>
                <w:color w:val="44546A" w:themeColor="text2"/>
                <w:lang w:val="en-GB"/>
              </w:rPr>
            </w:pPr>
          </w:p>
          <w:p w14:paraId="2CBC1EDE" w14:textId="77777777" w:rsidR="00633FC6" w:rsidRDefault="00633FC6" w:rsidP="00985C89">
            <w:pPr>
              <w:rPr>
                <w:rFonts w:asciiTheme="majorHAnsi" w:hAnsiTheme="majorHAnsi"/>
                <w:color w:val="44546A" w:themeColor="text2"/>
                <w:lang w:val="en-GB"/>
              </w:rPr>
            </w:pPr>
          </w:p>
          <w:p w14:paraId="354DF6AE" w14:textId="77777777" w:rsidR="00633FC6" w:rsidRDefault="00633FC6" w:rsidP="00985C89">
            <w:pPr>
              <w:rPr>
                <w:rFonts w:asciiTheme="majorHAnsi" w:hAnsiTheme="majorHAnsi"/>
                <w:color w:val="44546A" w:themeColor="text2"/>
                <w:lang w:val="en-GB"/>
              </w:rPr>
            </w:pPr>
          </w:p>
          <w:p w14:paraId="31CAA82E" w14:textId="77777777" w:rsidR="00633FC6" w:rsidRDefault="00633FC6" w:rsidP="00985C89">
            <w:pPr>
              <w:rPr>
                <w:rFonts w:asciiTheme="majorHAnsi" w:hAnsiTheme="majorHAnsi"/>
                <w:color w:val="44546A" w:themeColor="text2"/>
                <w:lang w:val="en-GB"/>
              </w:rPr>
            </w:pPr>
          </w:p>
          <w:p w14:paraId="6D714359" w14:textId="77777777" w:rsidR="00633FC6" w:rsidRDefault="00633FC6" w:rsidP="00985C89">
            <w:pPr>
              <w:rPr>
                <w:rFonts w:asciiTheme="majorHAnsi" w:hAnsiTheme="majorHAnsi"/>
                <w:color w:val="44546A" w:themeColor="text2"/>
                <w:lang w:val="en-GB"/>
              </w:rPr>
            </w:pPr>
          </w:p>
          <w:p w14:paraId="660650A6" w14:textId="77777777" w:rsidR="00633FC6" w:rsidRDefault="00633FC6" w:rsidP="00985C89">
            <w:pPr>
              <w:rPr>
                <w:rFonts w:asciiTheme="majorHAnsi" w:hAnsiTheme="majorHAnsi"/>
                <w:color w:val="44546A" w:themeColor="text2"/>
                <w:lang w:val="en-GB"/>
              </w:rPr>
            </w:pPr>
          </w:p>
          <w:p w14:paraId="4E905992" w14:textId="77777777" w:rsidR="00633FC6" w:rsidRDefault="00633FC6" w:rsidP="00985C89">
            <w:pPr>
              <w:rPr>
                <w:rFonts w:asciiTheme="majorHAnsi" w:hAnsiTheme="majorHAnsi"/>
                <w:color w:val="44546A" w:themeColor="text2"/>
                <w:lang w:val="en-GB"/>
              </w:rPr>
            </w:pPr>
          </w:p>
        </w:tc>
      </w:tr>
    </w:tbl>
    <w:p w14:paraId="3D5BFA1E" w14:textId="77777777" w:rsidR="00F83BC4" w:rsidRPr="002401EB" w:rsidRDefault="00F83BC4" w:rsidP="00A05F8A">
      <w:pPr>
        <w:rPr>
          <w:rFonts w:asciiTheme="majorHAnsi" w:hAnsiTheme="majorHAnsi"/>
          <w:b/>
          <w:sz w:val="28"/>
          <w:lang w:val="en-GB"/>
        </w:rPr>
      </w:pPr>
    </w:p>
    <w:sectPr w:rsidR="00F83BC4" w:rsidRPr="002401EB" w:rsidSect="00F83BC4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440" w:right="964" w:bottom="1134" w:left="964" w:header="68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104F89" w14:textId="77777777" w:rsidR="00584A3D" w:rsidRDefault="00584A3D" w:rsidP="002957F4">
      <w:r>
        <w:separator/>
      </w:r>
    </w:p>
  </w:endnote>
  <w:endnote w:type="continuationSeparator" w:id="0">
    <w:p w14:paraId="672C83FB" w14:textId="77777777" w:rsidR="00584A3D" w:rsidRDefault="00584A3D" w:rsidP="00295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Bliss-Light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660846422"/>
      <w:docPartObj>
        <w:docPartGallery w:val="Page Numbers (Bottom of Page)"/>
        <w:docPartUnique/>
      </w:docPartObj>
    </w:sdtPr>
    <w:sdtEndPr>
      <w:rPr>
        <w:rStyle w:val="PageNumber"/>
        <w:rFonts w:ascii="Bliss-Light" w:hAnsi="Bliss-Light"/>
        <w:color w:val="003863"/>
        <w:sz w:val="20"/>
      </w:rPr>
    </w:sdtEndPr>
    <w:sdtContent>
      <w:p w14:paraId="1689E416" w14:textId="77777777" w:rsidR="003075C9" w:rsidRPr="00824898" w:rsidRDefault="003075C9" w:rsidP="003075C9">
        <w:pPr>
          <w:framePr w:w="160" w:wrap="none" w:vAnchor="text" w:hAnchor="page" w:x="10845" w:y="272"/>
          <w:rPr>
            <w:rStyle w:val="PageNumber"/>
            <w:color w:val="003863"/>
            <w:sz w:val="22"/>
            <w:szCs w:val="22"/>
          </w:rPr>
        </w:pPr>
        <w:r w:rsidRPr="00824898">
          <w:rPr>
            <w:rStyle w:val="PageNumber"/>
            <w:color w:val="003863"/>
            <w:sz w:val="22"/>
            <w:szCs w:val="22"/>
          </w:rPr>
          <w:fldChar w:fldCharType="begin"/>
        </w:r>
        <w:r w:rsidRPr="00824898">
          <w:rPr>
            <w:rStyle w:val="PageNumber"/>
            <w:color w:val="003863"/>
            <w:sz w:val="22"/>
            <w:szCs w:val="22"/>
          </w:rPr>
          <w:instrText xml:space="preserve"> PAGE </w:instrText>
        </w:r>
        <w:r w:rsidRPr="00824898">
          <w:rPr>
            <w:rStyle w:val="PageNumber"/>
            <w:color w:val="003863"/>
            <w:sz w:val="22"/>
            <w:szCs w:val="22"/>
          </w:rPr>
          <w:fldChar w:fldCharType="separate"/>
        </w:r>
        <w:r>
          <w:rPr>
            <w:rStyle w:val="PageNumber"/>
            <w:sz w:val="22"/>
            <w:szCs w:val="22"/>
          </w:rPr>
          <w:t>1</w:t>
        </w:r>
        <w:r w:rsidRPr="00824898">
          <w:rPr>
            <w:rStyle w:val="PageNumber"/>
            <w:color w:val="003863"/>
            <w:sz w:val="22"/>
            <w:szCs w:val="22"/>
          </w:rPr>
          <w:fldChar w:fldCharType="end"/>
        </w:r>
      </w:p>
    </w:sdtContent>
  </w:sdt>
  <w:p w14:paraId="42FFEA65" w14:textId="77777777" w:rsidR="003075C9" w:rsidRDefault="003075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531220045"/>
      <w:docPartObj>
        <w:docPartGallery w:val="Page Numbers (Bottom of Page)"/>
        <w:docPartUnique/>
      </w:docPartObj>
    </w:sdtPr>
    <w:sdtEndPr>
      <w:rPr>
        <w:rStyle w:val="PageNumber"/>
        <w:rFonts w:ascii="Bliss-Light" w:hAnsi="Bliss-Light"/>
        <w:color w:val="003863"/>
        <w:sz w:val="20"/>
      </w:rPr>
    </w:sdtEndPr>
    <w:sdtContent>
      <w:p w14:paraId="18898A74" w14:textId="77777777" w:rsidR="003075C9" w:rsidRPr="00824898" w:rsidRDefault="003075C9" w:rsidP="003075C9">
        <w:pPr>
          <w:framePr w:wrap="none" w:vAnchor="text" w:hAnchor="page" w:x="10817" w:y="205"/>
          <w:rPr>
            <w:rStyle w:val="PageNumber"/>
            <w:color w:val="003863"/>
            <w:sz w:val="22"/>
            <w:szCs w:val="22"/>
          </w:rPr>
        </w:pPr>
        <w:r w:rsidRPr="00824898">
          <w:rPr>
            <w:rStyle w:val="PageNumber"/>
            <w:color w:val="003863"/>
            <w:sz w:val="22"/>
            <w:szCs w:val="22"/>
          </w:rPr>
          <w:fldChar w:fldCharType="begin"/>
        </w:r>
        <w:r w:rsidRPr="00824898">
          <w:rPr>
            <w:rStyle w:val="PageNumber"/>
            <w:color w:val="003863"/>
            <w:sz w:val="22"/>
            <w:szCs w:val="22"/>
          </w:rPr>
          <w:instrText xml:space="preserve"> PAGE </w:instrText>
        </w:r>
        <w:r w:rsidRPr="00824898">
          <w:rPr>
            <w:rStyle w:val="PageNumber"/>
            <w:color w:val="003863"/>
            <w:sz w:val="22"/>
            <w:szCs w:val="22"/>
          </w:rPr>
          <w:fldChar w:fldCharType="separate"/>
        </w:r>
        <w:r>
          <w:rPr>
            <w:rStyle w:val="PageNumber"/>
            <w:color w:val="003863"/>
            <w:sz w:val="22"/>
            <w:szCs w:val="22"/>
          </w:rPr>
          <w:t>1</w:t>
        </w:r>
        <w:r w:rsidRPr="00824898">
          <w:rPr>
            <w:rStyle w:val="PageNumber"/>
            <w:color w:val="003863"/>
            <w:sz w:val="22"/>
            <w:szCs w:val="22"/>
          </w:rPr>
          <w:fldChar w:fldCharType="end"/>
        </w:r>
      </w:p>
    </w:sdtContent>
  </w:sdt>
  <w:p w14:paraId="6F913E5B" w14:textId="77777777" w:rsidR="003075C9" w:rsidRDefault="003075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6518A4" w14:textId="77777777" w:rsidR="00584A3D" w:rsidRDefault="00584A3D" w:rsidP="002957F4">
      <w:r>
        <w:separator/>
      </w:r>
    </w:p>
  </w:footnote>
  <w:footnote w:type="continuationSeparator" w:id="0">
    <w:p w14:paraId="0DCCF698" w14:textId="77777777" w:rsidR="00584A3D" w:rsidRDefault="00584A3D" w:rsidP="002957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2D1F8" w14:textId="77777777" w:rsidR="002957F4" w:rsidRDefault="002957F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F84F3EF" wp14:editId="5FDFF257">
          <wp:simplePos x="0" y="0"/>
          <wp:positionH relativeFrom="column">
            <wp:posOffset>-631536</wp:posOffset>
          </wp:positionH>
          <wp:positionV relativeFrom="paragraph">
            <wp:posOffset>-418868</wp:posOffset>
          </wp:positionV>
          <wp:extent cx="7556664" cy="106807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CD Letterhead_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664" cy="1068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3C0A3" w14:textId="44FCEE93" w:rsidR="002957F4" w:rsidRDefault="00942402" w:rsidP="00942402">
    <w:pPr>
      <w:pStyle w:val="Header"/>
      <w:ind w:right="-336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01BF9A" wp14:editId="7E6FC842">
              <wp:simplePos x="0" y="0"/>
              <wp:positionH relativeFrom="column">
                <wp:posOffset>5280775</wp:posOffset>
              </wp:positionH>
              <wp:positionV relativeFrom="paragraph">
                <wp:posOffset>-13335</wp:posOffset>
              </wp:positionV>
              <wp:extent cx="990600" cy="50546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0600" cy="5054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568B56C" w14:textId="50D6B32C" w:rsidR="00D1079A" w:rsidRPr="00CC28BA" w:rsidRDefault="00F83BC4" w:rsidP="00D1079A">
                          <w:pPr>
                            <w:jc w:val="center"/>
                            <w:rPr>
                              <w:color w:val="003863"/>
                              <w:lang w:val="en-US"/>
                            </w:rPr>
                          </w:pPr>
                          <w:r>
                            <w:rPr>
                              <w:color w:val="003863"/>
                              <w:lang w:val="en-US"/>
                            </w:rPr>
                            <w:t>EXERCISE</w:t>
                          </w:r>
                          <w:r w:rsidR="00D1079A" w:rsidRPr="00CC28BA">
                            <w:rPr>
                              <w:color w:val="003863"/>
                              <w:lang w:val="en-US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01BF9A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415.8pt;margin-top:-1.05pt;width:78pt;height:39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" filled="f" stroked="f" strokeweight=".5pt">
              <v:textbox>
                <w:txbxContent>
                  <w:p w14:paraId="5568B56C" w14:textId="50D6B32C" w:rsidR="00D1079A" w:rsidRPr="00CC28BA" w:rsidRDefault="00F83BC4" w:rsidP="00D1079A">
                    <w:pPr>
                      <w:jc w:val="center"/>
                      <w:rPr>
                        <w:color w:val="003863"/>
                        <w:lang w:val="en-US"/>
                      </w:rPr>
                    </w:pPr>
                    <w:r>
                      <w:rPr>
                        <w:color w:val="003863"/>
                        <w:lang w:val="en-US"/>
                      </w:rPr>
                      <w:t>EXERCISE</w:t>
                    </w:r>
                    <w:r w:rsidR="00D1079A" w:rsidRPr="00CC28BA">
                      <w:rPr>
                        <w:color w:val="003863"/>
                        <w:lang w:val="en-US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581EEADA" wp14:editId="5F75CC8E">
          <wp:simplePos x="0" y="0"/>
          <wp:positionH relativeFrom="column">
            <wp:posOffset>-636847</wp:posOffset>
          </wp:positionH>
          <wp:positionV relativeFrom="paragraph">
            <wp:posOffset>-434340</wp:posOffset>
          </wp:positionV>
          <wp:extent cx="7529708" cy="10642600"/>
          <wp:effectExtent l="0" t="0" r="190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CD Letterhead_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9708" cy="1064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A95994"/>
    <w:multiLevelType w:val="hybridMultilevel"/>
    <w:tmpl w:val="2384E002"/>
    <w:lvl w:ilvl="0" w:tplc="2C701C24">
      <w:start w:val="1"/>
      <w:numFmt w:val="bullet"/>
      <w:pStyle w:val="bullet"/>
      <w:lvlText w:val=""/>
      <w:lvlJc w:val="left"/>
      <w:pPr>
        <w:ind w:left="567" w:hanging="283"/>
      </w:pPr>
      <w:rPr>
        <w:rFonts w:ascii="Symbol" w:hAnsi="Symbol" w:hint="default"/>
        <w:color w:val="00386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7E7AD6"/>
    <w:multiLevelType w:val="hybridMultilevel"/>
    <w:tmpl w:val="534E47FE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00872063">
    <w:abstractNumId w:val="0"/>
  </w:num>
  <w:num w:numId="2" w16cid:durableId="2426838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C71"/>
    <w:rsid w:val="00002B86"/>
    <w:rsid w:val="000E48C8"/>
    <w:rsid w:val="000F267F"/>
    <w:rsid w:val="001301F8"/>
    <w:rsid w:val="002861EF"/>
    <w:rsid w:val="002957F4"/>
    <w:rsid w:val="002C400C"/>
    <w:rsid w:val="002E3F1D"/>
    <w:rsid w:val="002F16D7"/>
    <w:rsid w:val="003075C9"/>
    <w:rsid w:val="00315BBD"/>
    <w:rsid w:val="00370A42"/>
    <w:rsid w:val="003748BA"/>
    <w:rsid w:val="003823C9"/>
    <w:rsid w:val="003B0DEB"/>
    <w:rsid w:val="003E09D9"/>
    <w:rsid w:val="003E3CE2"/>
    <w:rsid w:val="004152C8"/>
    <w:rsid w:val="004271D6"/>
    <w:rsid w:val="00435C71"/>
    <w:rsid w:val="00460682"/>
    <w:rsid w:val="004628AF"/>
    <w:rsid w:val="00485ECB"/>
    <w:rsid w:val="00511515"/>
    <w:rsid w:val="00511DBD"/>
    <w:rsid w:val="00584A3D"/>
    <w:rsid w:val="005F209A"/>
    <w:rsid w:val="00620BB3"/>
    <w:rsid w:val="00630114"/>
    <w:rsid w:val="00633FC6"/>
    <w:rsid w:val="006C5C5E"/>
    <w:rsid w:val="007014E6"/>
    <w:rsid w:val="007176D3"/>
    <w:rsid w:val="00741A95"/>
    <w:rsid w:val="00752A80"/>
    <w:rsid w:val="007647B1"/>
    <w:rsid w:val="007B1D4A"/>
    <w:rsid w:val="00811D68"/>
    <w:rsid w:val="00812D32"/>
    <w:rsid w:val="00814C1C"/>
    <w:rsid w:val="00843329"/>
    <w:rsid w:val="00844D91"/>
    <w:rsid w:val="008A512C"/>
    <w:rsid w:val="008B6A3E"/>
    <w:rsid w:val="008D187C"/>
    <w:rsid w:val="008D1F4C"/>
    <w:rsid w:val="00902BA8"/>
    <w:rsid w:val="00910703"/>
    <w:rsid w:val="0094230A"/>
    <w:rsid w:val="00942402"/>
    <w:rsid w:val="00946E35"/>
    <w:rsid w:val="00971433"/>
    <w:rsid w:val="00985C89"/>
    <w:rsid w:val="009B670E"/>
    <w:rsid w:val="009C1BE4"/>
    <w:rsid w:val="009D3937"/>
    <w:rsid w:val="00A05F8A"/>
    <w:rsid w:val="00A20089"/>
    <w:rsid w:val="00A31FEA"/>
    <w:rsid w:val="00A40317"/>
    <w:rsid w:val="00A40620"/>
    <w:rsid w:val="00A40644"/>
    <w:rsid w:val="00A914DE"/>
    <w:rsid w:val="00A97FE3"/>
    <w:rsid w:val="00AC0BFE"/>
    <w:rsid w:val="00AF1902"/>
    <w:rsid w:val="00B74CE4"/>
    <w:rsid w:val="00BB1096"/>
    <w:rsid w:val="00BC0140"/>
    <w:rsid w:val="00C34A52"/>
    <w:rsid w:val="00C96CA3"/>
    <w:rsid w:val="00C97012"/>
    <w:rsid w:val="00CC3B5A"/>
    <w:rsid w:val="00CD2AC4"/>
    <w:rsid w:val="00CE142B"/>
    <w:rsid w:val="00CF4167"/>
    <w:rsid w:val="00D04DDD"/>
    <w:rsid w:val="00D1079A"/>
    <w:rsid w:val="00D47517"/>
    <w:rsid w:val="00DD31CE"/>
    <w:rsid w:val="00DE4980"/>
    <w:rsid w:val="00E85CA7"/>
    <w:rsid w:val="00EA23B3"/>
    <w:rsid w:val="00EC3078"/>
    <w:rsid w:val="00EF48C8"/>
    <w:rsid w:val="00F024DA"/>
    <w:rsid w:val="00F56761"/>
    <w:rsid w:val="00F61605"/>
    <w:rsid w:val="00F83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60E9FF7"/>
  <w15:chartTrackingRefBased/>
  <w15:docId w15:val="{F05EA4D8-2A65-9944-B3E4-A94AF5611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079A"/>
    <w:pPr>
      <w:spacing w:after="80" w:line="480" w:lineRule="exact"/>
      <w:outlineLvl w:val="0"/>
    </w:pPr>
    <w:rPr>
      <w:rFonts w:asciiTheme="majorHAnsi" w:eastAsiaTheme="minorEastAsia" w:hAnsiTheme="majorHAnsi" w:cs="Times New Roman (Body CS)"/>
      <w:b/>
      <w:caps/>
      <w:color w:val="003863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079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57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57F4"/>
  </w:style>
  <w:style w:type="paragraph" w:styleId="Footer">
    <w:name w:val="footer"/>
    <w:basedOn w:val="Normal"/>
    <w:link w:val="FooterChar"/>
    <w:uiPriority w:val="99"/>
    <w:unhideWhenUsed/>
    <w:rsid w:val="002957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57F4"/>
  </w:style>
  <w:style w:type="character" w:styleId="PageNumber">
    <w:name w:val="page number"/>
    <w:basedOn w:val="DefaultParagraphFont"/>
    <w:uiPriority w:val="99"/>
    <w:semiHidden/>
    <w:unhideWhenUsed/>
    <w:rsid w:val="003075C9"/>
    <w:rPr>
      <w:rFonts w:asciiTheme="minorHAnsi" w:hAnsiTheme="minorHAnsi"/>
      <w:b w:val="0"/>
      <w:i w:val="0"/>
      <w:spacing w:val="0"/>
      <w:w w:val="100"/>
      <w:position w:val="0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79A"/>
    <w:rPr>
      <w:rFonts w:asciiTheme="majorHAnsi" w:eastAsiaTheme="minorEastAsia" w:hAnsiTheme="majorHAnsi" w:cs="Times New Roman (Body CS)"/>
      <w:b/>
      <w:caps/>
      <w:color w:val="003863"/>
      <w:sz w:val="44"/>
      <w:szCs w:val="32"/>
    </w:rPr>
  </w:style>
  <w:style w:type="paragraph" w:customStyle="1" w:styleId="BasicParagraph">
    <w:name w:val="[Basic Paragraph]"/>
    <w:basedOn w:val="Normal"/>
    <w:uiPriority w:val="99"/>
    <w:rsid w:val="00D1079A"/>
    <w:pPr>
      <w:tabs>
        <w:tab w:val="left" w:pos="284"/>
      </w:tabs>
      <w:autoSpaceDE w:val="0"/>
      <w:autoSpaceDN w:val="0"/>
      <w:adjustRightInd w:val="0"/>
      <w:spacing w:line="288" w:lineRule="auto"/>
      <w:textAlignment w:val="center"/>
    </w:pPr>
    <w:rPr>
      <w:rFonts w:asciiTheme="majorHAnsi" w:eastAsiaTheme="minorEastAsia" w:hAnsiTheme="majorHAnsi" w:cs="MinionPro-Regular"/>
      <w:color w:val="000000"/>
      <w:lang w:val="en-GB"/>
    </w:rPr>
  </w:style>
  <w:style w:type="paragraph" w:customStyle="1" w:styleId="bullet">
    <w:name w:val="bullet"/>
    <w:basedOn w:val="BasicParagraph"/>
    <w:qFormat/>
    <w:rsid w:val="00D1079A"/>
    <w:pPr>
      <w:numPr>
        <w:numId w:val="1"/>
      </w:numPr>
    </w:pPr>
  </w:style>
  <w:style w:type="paragraph" w:customStyle="1" w:styleId="Subheading2">
    <w:name w:val="Subheading 2"/>
    <w:basedOn w:val="Heading2"/>
    <w:qFormat/>
    <w:rsid w:val="00942402"/>
    <w:pPr>
      <w:keepNext w:val="0"/>
      <w:keepLines w:val="0"/>
      <w:spacing w:before="0" w:after="360" w:line="340" w:lineRule="exact"/>
    </w:pPr>
    <w:rPr>
      <w:rFonts w:eastAsiaTheme="minorEastAsia" w:cs="Times New Roman (Body CS)"/>
      <w:caps/>
      <w:color w:val="003863"/>
      <w:sz w:val="28"/>
      <w:szCs w:val="28"/>
    </w:rPr>
  </w:style>
  <w:style w:type="paragraph" w:customStyle="1" w:styleId="SUBHEADING1">
    <w:name w:val="SUBHEADING 1"/>
    <w:basedOn w:val="Heading2"/>
    <w:qFormat/>
    <w:rsid w:val="00942402"/>
    <w:pPr>
      <w:keepNext w:val="0"/>
      <w:keepLines w:val="0"/>
      <w:spacing w:before="0" w:after="360" w:line="340" w:lineRule="exact"/>
    </w:pPr>
    <w:rPr>
      <w:rFonts w:eastAsiaTheme="minorEastAsia" w:cs="Times New Roman (Body CS)"/>
      <w:color w:val="003863"/>
      <w:sz w:val="36"/>
      <w:szCs w:val="28"/>
    </w:rPr>
  </w:style>
  <w:style w:type="paragraph" w:customStyle="1" w:styleId="Emhasise">
    <w:name w:val="Emhasise"/>
    <w:basedOn w:val="Normal"/>
    <w:qFormat/>
    <w:rsid w:val="00D1079A"/>
    <w:pPr>
      <w:spacing w:after="200" w:line="276" w:lineRule="auto"/>
      <w:ind w:firstLine="284"/>
      <w:jc w:val="both"/>
    </w:pPr>
    <w:rPr>
      <w:rFonts w:asciiTheme="majorHAnsi" w:eastAsiaTheme="minorEastAsia" w:hAnsiTheme="majorHAnsi" w:cstheme="majorHAnsi"/>
      <w:i/>
      <w:iCs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D1079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F83BC4"/>
    <w:pPr>
      <w:spacing w:after="200" w:line="276" w:lineRule="auto"/>
    </w:pPr>
    <w:rPr>
      <w:sz w:val="20"/>
      <w:szCs w:val="20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7B1D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DB9DA2D-C873-4478-9E75-85DB0CD8F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289</Words>
  <Characters>1652</Characters>
  <Application>Microsoft Office Word</Application>
  <DocSecurity>0</DocSecurity>
  <Lines>13</Lines>
  <Paragraphs>3</Paragraphs>
  <ScaleCrop>false</ScaleCrop>
  <Company/>
  <LinksUpToDate>false</LinksUpToDate>
  <CharactersWithSpaces>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judith archbold</cp:lastModifiedBy>
  <cp:revision>11</cp:revision>
  <dcterms:created xsi:type="dcterms:W3CDTF">2019-09-11T12:44:00Z</dcterms:created>
  <dcterms:modified xsi:type="dcterms:W3CDTF">2026-01-14T15:41:00Z</dcterms:modified>
</cp:coreProperties>
</file>